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88" w:type="dxa"/>
        <w:jc w:val="center"/>
        <w:tblLook w:val="04A0" w:firstRow="1" w:lastRow="0" w:firstColumn="1" w:lastColumn="0" w:noHBand="0" w:noVBand="1"/>
      </w:tblPr>
      <w:tblGrid>
        <w:gridCol w:w="249"/>
        <w:gridCol w:w="4745"/>
        <w:gridCol w:w="41"/>
        <w:gridCol w:w="5193"/>
        <w:gridCol w:w="560"/>
      </w:tblGrid>
      <w:tr w:rsidR="002A0D15" w:rsidRPr="000428F6" w14:paraId="49BF1EF8" w14:textId="77777777" w:rsidTr="0031788D">
        <w:trPr>
          <w:gridBefore w:val="1"/>
          <w:gridAfter w:val="1"/>
          <w:wBefore w:w="249" w:type="dxa"/>
          <w:wAfter w:w="560" w:type="dxa"/>
          <w:trHeight w:val="265"/>
          <w:jc w:val="center"/>
        </w:trPr>
        <w:tc>
          <w:tcPr>
            <w:tcW w:w="4786" w:type="dxa"/>
            <w:gridSpan w:val="2"/>
          </w:tcPr>
          <w:p w14:paraId="4827B586" w14:textId="77777777" w:rsidR="002A0D15" w:rsidRPr="000428F6" w:rsidRDefault="002A0D15" w:rsidP="002F7F6B">
            <w:pPr>
              <w:jc w:val="center"/>
              <w:rPr>
                <w:rFonts w:ascii="Times New Roman" w:hAnsi="Times New Roman"/>
                <w:color w:val="000000" w:themeColor="text1"/>
                <w:sz w:val="24"/>
                <w:szCs w:val="24"/>
                <w:lang w:val="nl-NL"/>
              </w:rPr>
            </w:pPr>
            <w:r w:rsidRPr="000428F6">
              <w:rPr>
                <w:rFonts w:ascii="Times New Roman" w:hAnsi="Times New Roman"/>
                <w:color w:val="000000" w:themeColor="text1"/>
                <w:sz w:val="24"/>
                <w:szCs w:val="24"/>
                <w:lang w:val="nl-NL"/>
              </w:rPr>
              <w:t>TỔNG C</w:t>
            </w:r>
            <w:r w:rsidR="0031788D" w:rsidRPr="000428F6">
              <w:rPr>
                <w:rFonts w:ascii="Times New Roman" w:hAnsi="Times New Roman"/>
                <w:color w:val="000000" w:themeColor="text1"/>
                <w:sz w:val="24"/>
                <w:szCs w:val="24"/>
                <w:lang w:val="nl-NL"/>
              </w:rPr>
              <w:t xml:space="preserve">ÔNG </w:t>
            </w:r>
            <w:r w:rsidRPr="000428F6">
              <w:rPr>
                <w:rFonts w:ascii="Times New Roman" w:hAnsi="Times New Roman"/>
                <w:color w:val="000000" w:themeColor="text1"/>
                <w:sz w:val="24"/>
                <w:szCs w:val="24"/>
                <w:lang w:val="nl-NL"/>
              </w:rPr>
              <w:t>TY XI MĂNG VIỆT NAM</w:t>
            </w:r>
          </w:p>
          <w:p w14:paraId="410C9872" w14:textId="77777777" w:rsidR="00D62D5B" w:rsidRDefault="002A0D15" w:rsidP="002F7F6B">
            <w:pPr>
              <w:ind w:left="-284" w:right="-116"/>
              <w:jc w:val="center"/>
              <w:rPr>
                <w:rFonts w:ascii="Times New Roman" w:hAnsi="Times New Roman"/>
                <w:b/>
                <w:bCs/>
                <w:color w:val="000000" w:themeColor="text1"/>
                <w:sz w:val="24"/>
                <w:szCs w:val="24"/>
                <w:lang w:val="nl-NL"/>
              </w:rPr>
            </w:pPr>
            <w:r w:rsidRPr="000428F6">
              <w:rPr>
                <w:rFonts w:ascii="Times New Roman" w:hAnsi="Times New Roman"/>
                <w:b/>
                <w:bCs/>
                <w:color w:val="000000" w:themeColor="text1"/>
                <w:sz w:val="24"/>
                <w:szCs w:val="24"/>
                <w:lang w:val="nl-NL"/>
              </w:rPr>
              <w:t>C</w:t>
            </w:r>
            <w:r w:rsidR="0031788D" w:rsidRPr="000428F6">
              <w:rPr>
                <w:rFonts w:ascii="Times New Roman" w:hAnsi="Times New Roman"/>
                <w:b/>
                <w:bCs/>
                <w:color w:val="000000" w:themeColor="text1"/>
                <w:sz w:val="24"/>
                <w:szCs w:val="24"/>
                <w:lang w:val="nl-NL"/>
              </w:rPr>
              <w:t xml:space="preserve">ÔNG </w:t>
            </w:r>
            <w:r w:rsidRPr="000428F6">
              <w:rPr>
                <w:rFonts w:ascii="Times New Roman" w:hAnsi="Times New Roman"/>
                <w:b/>
                <w:bCs/>
                <w:color w:val="000000" w:themeColor="text1"/>
                <w:sz w:val="24"/>
                <w:szCs w:val="24"/>
                <w:lang w:val="nl-NL"/>
              </w:rPr>
              <w:t>TY C</w:t>
            </w:r>
            <w:r w:rsidR="00D62D5B">
              <w:rPr>
                <w:rFonts w:ascii="Times New Roman" w:hAnsi="Times New Roman"/>
                <w:b/>
                <w:bCs/>
                <w:color w:val="000000" w:themeColor="text1"/>
                <w:sz w:val="24"/>
                <w:szCs w:val="24"/>
                <w:lang w:val="nl-NL"/>
              </w:rPr>
              <w:t>Ổ PHẦN</w:t>
            </w:r>
            <w:r w:rsidRPr="000428F6">
              <w:rPr>
                <w:rFonts w:ascii="Times New Roman" w:hAnsi="Times New Roman"/>
                <w:b/>
                <w:bCs/>
                <w:color w:val="000000" w:themeColor="text1"/>
                <w:sz w:val="24"/>
                <w:szCs w:val="24"/>
                <w:lang w:val="nl-NL"/>
              </w:rPr>
              <w:t xml:space="preserve"> VICEM</w:t>
            </w:r>
            <w:r w:rsidR="002F7F6B" w:rsidRPr="000428F6">
              <w:rPr>
                <w:rFonts w:ascii="Times New Roman" w:hAnsi="Times New Roman"/>
                <w:b/>
                <w:bCs/>
                <w:color w:val="000000" w:themeColor="text1"/>
                <w:sz w:val="24"/>
                <w:szCs w:val="24"/>
                <w:lang w:val="nl-NL"/>
              </w:rPr>
              <w:t xml:space="preserve"> </w:t>
            </w:r>
          </w:p>
          <w:p w14:paraId="366BAEB2" w14:textId="004EE433" w:rsidR="002A0D15" w:rsidRPr="000428F6" w:rsidRDefault="002F7F6B" w:rsidP="002F7F6B">
            <w:pPr>
              <w:ind w:left="-284" w:right="-116"/>
              <w:jc w:val="center"/>
              <w:rPr>
                <w:rFonts w:ascii="Times New Roman" w:hAnsi="Times New Roman"/>
                <w:color w:val="000000" w:themeColor="text1"/>
                <w:sz w:val="24"/>
                <w:szCs w:val="24"/>
                <w:lang w:val="nl-NL"/>
              </w:rPr>
            </w:pPr>
            <w:r w:rsidRPr="000428F6">
              <w:rPr>
                <w:rFonts w:ascii="Times New Roman" w:hAnsi="Times New Roman"/>
                <w:b/>
                <w:bCs/>
                <w:color w:val="000000" w:themeColor="text1"/>
                <w:sz w:val="24"/>
                <w:szCs w:val="24"/>
                <w:lang w:val="nl-NL"/>
              </w:rPr>
              <w:t>V</w:t>
            </w:r>
            <w:r w:rsidR="00D62D5B">
              <w:rPr>
                <w:rFonts w:ascii="Times New Roman" w:hAnsi="Times New Roman"/>
                <w:b/>
                <w:bCs/>
                <w:color w:val="000000" w:themeColor="text1"/>
                <w:sz w:val="24"/>
                <w:szCs w:val="24"/>
                <w:lang w:val="nl-NL"/>
              </w:rPr>
              <w:t xml:space="preserve">ẬT </w:t>
            </w:r>
            <w:r w:rsidRPr="000428F6">
              <w:rPr>
                <w:rFonts w:ascii="Times New Roman" w:hAnsi="Times New Roman"/>
                <w:b/>
                <w:bCs/>
                <w:color w:val="000000" w:themeColor="text1"/>
                <w:sz w:val="24"/>
                <w:szCs w:val="24"/>
                <w:lang w:val="nl-NL"/>
              </w:rPr>
              <w:t>L</w:t>
            </w:r>
            <w:r w:rsidR="00D62D5B">
              <w:rPr>
                <w:rFonts w:ascii="Times New Roman" w:hAnsi="Times New Roman"/>
                <w:b/>
                <w:bCs/>
                <w:color w:val="000000" w:themeColor="text1"/>
                <w:sz w:val="24"/>
                <w:szCs w:val="24"/>
                <w:lang w:val="nl-NL"/>
              </w:rPr>
              <w:t xml:space="preserve">IỆU </w:t>
            </w:r>
            <w:r w:rsidRPr="000428F6">
              <w:rPr>
                <w:rFonts w:ascii="Times New Roman" w:hAnsi="Times New Roman"/>
                <w:b/>
                <w:bCs/>
                <w:color w:val="000000" w:themeColor="text1"/>
                <w:sz w:val="24"/>
                <w:szCs w:val="24"/>
                <w:lang w:val="nl-NL"/>
              </w:rPr>
              <w:t>X</w:t>
            </w:r>
            <w:r w:rsidR="00D62D5B">
              <w:rPr>
                <w:rFonts w:ascii="Times New Roman" w:hAnsi="Times New Roman"/>
                <w:b/>
                <w:bCs/>
                <w:color w:val="000000" w:themeColor="text1"/>
                <w:sz w:val="24"/>
                <w:szCs w:val="24"/>
                <w:lang w:val="nl-NL"/>
              </w:rPr>
              <w:t xml:space="preserve">ÂY </w:t>
            </w:r>
            <w:r w:rsidRPr="000428F6">
              <w:rPr>
                <w:rFonts w:ascii="Times New Roman" w:hAnsi="Times New Roman"/>
                <w:b/>
                <w:bCs/>
                <w:color w:val="000000" w:themeColor="text1"/>
                <w:sz w:val="24"/>
                <w:szCs w:val="24"/>
                <w:lang w:val="nl-NL"/>
              </w:rPr>
              <w:t>D</w:t>
            </w:r>
            <w:r w:rsidR="00D62D5B">
              <w:rPr>
                <w:rFonts w:ascii="Times New Roman" w:hAnsi="Times New Roman"/>
                <w:b/>
                <w:bCs/>
                <w:color w:val="000000" w:themeColor="text1"/>
                <w:sz w:val="24"/>
                <w:szCs w:val="24"/>
                <w:lang w:val="nl-NL"/>
              </w:rPr>
              <w:t>ỰNG</w:t>
            </w:r>
            <w:r w:rsidRPr="000428F6">
              <w:rPr>
                <w:rFonts w:ascii="Times New Roman" w:hAnsi="Times New Roman"/>
                <w:b/>
                <w:bCs/>
                <w:color w:val="000000" w:themeColor="text1"/>
                <w:sz w:val="24"/>
                <w:szCs w:val="24"/>
                <w:lang w:val="nl-NL"/>
              </w:rPr>
              <w:t xml:space="preserve"> ĐÀ NẴNG</w:t>
            </w:r>
          </w:p>
        </w:tc>
        <w:tc>
          <w:tcPr>
            <w:tcW w:w="5193" w:type="dxa"/>
          </w:tcPr>
          <w:p w14:paraId="5C19B469" w14:textId="77777777" w:rsidR="002A0D15" w:rsidRPr="000428F6" w:rsidRDefault="002A0D15" w:rsidP="002A0D15">
            <w:pPr>
              <w:ind w:right="-396"/>
              <w:rPr>
                <w:rFonts w:ascii="Times New Roman" w:hAnsi="Times New Roman"/>
                <w:b/>
                <w:bCs/>
                <w:color w:val="000000" w:themeColor="text1"/>
                <w:sz w:val="24"/>
                <w:szCs w:val="24"/>
                <w:lang w:val="nl-NL"/>
              </w:rPr>
            </w:pPr>
            <w:r w:rsidRPr="000428F6">
              <w:rPr>
                <w:rFonts w:ascii="Times New Roman" w:hAnsi="Times New Roman"/>
                <w:b/>
                <w:bCs/>
                <w:color w:val="000000" w:themeColor="text1"/>
                <w:sz w:val="24"/>
                <w:szCs w:val="24"/>
                <w:lang w:val="nl-NL"/>
              </w:rPr>
              <w:t>CỘNG HÒA XÃ HỘI CHỦ NGHĨA VIỆT NAM</w:t>
            </w:r>
          </w:p>
          <w:p w14:paraId="612B0080" w14:textId="0EC88F9B" w:rsidR="002A0D15" w:rsidRPr="000428F6" w:rsidRDefault="00D62D5B" w:rsidP="00A13D5E">
            <w:pPr>
              <w:ind w:left="-90"/>
              <w:jc w:val="center"/>
              <w:rPr>
                <w:rFonts w:ascii="Times New Roman" w:hAnsi="Times New Roman"/>
                <w:color w:val="000000" w:themeColor="text1"/>
                <w:lang w:val="nl-NL"/>
              </w:rPr>
            </w:pPr>
            <w:r w:rsidRPr="000428F6">
              <w:rPr>
                <w:rFonts w:ascii="Times New Roman" w:hAnsi="Times New Roman"/>
                <w:noProof/>
                <w:color w:val="000000" w:themeColor="text1"/>
                <w:sz w:val="25"/>
                <w:szCs w:val="25"/>
              </w:rPr>
              <mc:AlternateContent>
                <mc:Choice Requires="wps">
                  <w:drawing>
                    <wp:anchor distT="4294967291" distB="4294967291" distL="114300" distR="114300" simplePos="0" relativeHeight="251661312" behindDoc="0" locked="0" layoutInCell="1" allowOverlap="1" wp14:anchorId="536EB1A4" wp14:editId="6D21DA56">
                      <wp:simplePos x="0" y="0"/>
                      <wp:positionH relativeFrom="column">
                        <wp:posOffset>597535</wp:posOffset>
                      </wp:positionH>
                      <wp:positionV relativeFrom="paragraph">
                        <wp:posOffset>222250</wp:posOffset>
                      </wp:positionV>
                      <wp:extent cx="1939290" cy="0"/>
                      <wp:effectExtent l="0" t="0" r="0" b="0"/>
                      <wp:wrapNone/>
                      <wp:docPr id="3"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92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CCDF9" id="Line 25"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7.05pt,17.5pt" to="199.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"/>
                  </w:pict>
                </mc:Fallback>
              </mc:AlternateContent>
            </w:r>
            <w:r w:rsidR="002A0D15" w:rsidRPr="000428F6">
              <w:rPr>
                <w:rFonts w:ascii="Times New Roman" w:hAnsi="Times New Roman"/>
                <w:b/>
                <w:bCs/>
                <w:color w:val="000000" w:themeColor="text1"/>
                <w:lang w:val="nl-NL"/>
              </w:rPr>
              <w:t>Độc lập - Tự do - Hạnh phúc</w:t>
            </w:r>
          </w:p>
        </w:tc>
      </w:tr>
      <w:tr w:rsidR="002A0D15" w:rsidRPr="000428F6" w14:paraId="181B7F4C" w14:textId="77777777" w:rsidTr="0031788D">
        <w:tblPrEx>
          <w:jc w:val="left"/>
          <w:tblLook w:val="01E0" w:firstRow="1" w:lastRow="1" w:firstColumn="1" w:lastColumn="1" w:noHBand="0" w:noVBand="0"/>
        </w:tblPrEx>
        <w:trPr>
          <w:trHeight w:val="675"/>
        </w:trPr>
        <w:tc>
          <w:tcPr>
            <w:tcW w:w="4994" w:type="dxa"/>
            <w:gridSpan w:val="2"/>
          </w:tcPr>
          <w:p w14:paraId="4413DC39" w14:textId="1EEB8483" w:rsidR="00B27BBC" w:rsidRPr="000428F6" w:rsidRDefault="00006C90" w:rsidP="00B27BBC">
            <w:pPr>
              <w:pStyle w:val="CH-XH-CN-VN"/>
              <w:tabs>
                <w:tab w:val="clear" w:pos="1701"/>
                <w:tab w:val="left" w:pos="567"/>
              </w:tabs>
              <w:jc w:val="center"/>
              <w:rPr>
                <w:b w:val="0"/>
                <w:sz w:val="26"/>
                <w:szCs w:val="26"/>
              </w:rPr>
            </w:pPr>
            <w:r w:rsidRPr="000428F6">
              <w:rPr>
                <w:b w:val="0"/>
                <w:noProof/>
                <w:sz w:val="27"/>
                <w:szCs w:val="27"/>
                <w:lang w:val="en-US"/>
              </w:rPr>
              <mc:AlternateContent>
                <mc:Choice Requires="wps">
                  <w:drawing>
                    <wp:anchor distT="4294967291" distB="4294967291" distL="114300" distR="114300" simplePos="0" relativeHeight="251662336" behindDoc="0" locked="0" layoutInCell="1" allowOverlap="1" wp14:anchorId="34B65F31" wp14:editId="4DA1CC8B">
                      <wp:simplePos x="0" y="0"/>
                      <wp:positionH relativeFrom="column">
                        <wp:posOffset>859790</wp:posOffset>
                      </wp:positionH>
                      <wp:positionV relativeFrom="paragraph">
                        <wp:posOffset>33655</wp:posOffset>
                      </wp:positionV>
                      <wp:extent cx="1254125" cy="0"/>
                      <wp:effectExtent l="0" t="0" r="0" b="0"/>
                      <wp:wrapNone/>
                      <wp:docPr id="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4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3956F8" id="Line 25"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7.7pt,2.65pt" to="166.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"/>
                  </w:pict>
                </mc:Fallback>
              </mc:AlternateContent>
            </w:r>
          </w:p>
          <w:p w14:paraId="48F43F2A" w14:textId="77777777" w:rsidR="002A0D15" w:rsidRPr="000428F6" w:rsidRDefault="008105FA" w:rsidP="004A7BD3">
            <w:pPr>
              <w:pStyle w:val="CH-XH-CN-VN"/>
              <w:tabs>
                <w:tab w:val="clear" w:pos="1701"/>
                <w:tab w:val="left" w:pos="567"/>
              </w:tabs>
              <w:rPr>
                <w:b w:val="0"/>
                <w:sz w:val="26"/>
                <w:szCs w:val="26"/>
              </w:rPr>
            </w:pPr>
            <w:r w:rsidRPr="000428F6">
              <w:rPr>
                <w:b w:val="0"/>
                <w:sz w:val="26"/>
                <w:szCs w:val="26"/>
              </w:rPr>
              <w:t xml:space="preserve">            </w:t>
            </w:r>
          </w:p>
        </w:tc>
        <w:tc>
          <w:tcPr>
            <w:tcW w:w="5794" w:type="dxa"/>
            <w:gridSpan w:val="3"/>
          </w:tcPr>
          <w:p w14:paraId="5D27FA89" w14:textId="6F2C3A61" w:rsidR="002A0D15" w:rsidRPr="000428F6" w:rsidRDefault="002A0D15" w:rsidP="00A13D5E">
            <w:pPr>
              <w:pStyle w:val="DL-TD-HP"/>
              <w:tabs>
                <w:tab w:val="left" w:pos="567"/>
              </w:tabs>
              <w:jc w:val="center"/>
              <w:rPr>
                <w:b w:val="0"/>
                <w:i/>
                <w:sz w:val="26"/>
                <w:szCs w:val="26"/>
              </w:rPr>
            </w:pPr>
          </w:p>
          <w:p w14:paraId="61C33029" w14:textId="2C5DAE32" w:rsidR="002A0D15" w:rsidRPr="000428F6" w:rsidRDefault="00D62D5B" w:rsidP="007E3997">
            <w:pPr>
              <w:pStyle w:val="DL-TD-HP"/>
              <w:tabs>
                <w:tab w:val="left" w:pos="567"/>
              </w:tabs>
              <w:rPr>
                <w:b w:val="0"/>
                <w:i/>
                <w:sz w:val="26"/>
                <w:szCs w:val="26"/>
                <w:lang w:val="vi-VN"/>
              </w:rPr>
            </w:pPr>
            <w:bookmarkStart w:id="0" w:name="_GoBack"/>
            <w:bookmarkEnd w:id="0"/>
            <w:r>
              <w:rPr>
                <w:b w:val="0"/>
                <w:i/>
                <w:sz w:val="26"/>
                <w:szCs w:val="26"/>
              </w:rPr>
              <w:t xml:space="preserve">       </w:t>
            </w:r>
            <w:r w:rsidR="002A0D15" w:rsidRPr="000428F6">
              <w:rPr>
                <w:b w:val="0"/>
                <w:i/>
                <w:sz w:val="26"/>
                <w:szCs w:val="26"/>
              </w:rPr>
              <w:t xml:space="preserve">Đà </w:t>
            </w:r>
            <w:r w:rsidR="004A5DEC" w:rsidRPr="000428F6">
              <w:rPr>
                <w:b w:val="0"/>
                <w:i/>
                <w:sz w:val="26"/>
                <w:szCs w:val="26"/>
              </w:rPr>
              <w:t>N</w:t>
            </w:r>
            <w:r w:rsidR="002A0D15" w:rsidRPr="000428F6">
              <w:rPr>
                <w:b w:val="0"/>
                <w:i/>
                <w:sz w:val="26"/>
                <w:szCs w:val="26"/>
              </w:rPr>
              <w:t xml:space="preserve">ẵng, ngày </w:t>
            </w:r>
            <w:r w:rsidR="00A22237" w:rsidRPr="000428F6">
              <w:rPr>
                <w:b w:val="0"/>
                <w:i/>
                <w:sz w:val="26"/>
                <w:szCs w:val="26"/>
              </w:rPr>
              <w:t xml:space="preserve">   </w:t>
            </w:r>
            <w:r w:rsidR="008105FA" w:rsidRPr="000428F6">
              <w:rPr>
                <w:b w:val="0"/>
                <w:i/>
                <w:sz w:val="26"/>
                <w:szCs w:val="26"/>
              </w:rPr>
              <w:t xml:space="preserve"> </w:t>
            </w:r>
            <w:r w:rsidR="002A0D15" w:rsidRPr="000428F6">
              <w:rPr>
                <w:b w:val="0"/>
                <w:i/>
                <w:sz w:val="26"/>
                <w:szCs w:val="26"/>
              </w:rPr>
              <w:t xml:space="preserve">tháng </w:t>
            </w:r>
            <w:r w:rsidR="00A22237" w:rsidRPr="000428F6">
              <w:rPr>
                <w:b w:val="0"/>
                <w:i/>
                <w:sz w:val="26"/>
                <w:szCs w:val="26"/>
              </w:rPr>
              <w:t xml:space="preserve">   </w:t>
            </w:r>
            <w:r w:rsidR="002A0D15" w:rsidRPr="000428F6">
              <w:rPr>
                <w:b w:val="0"/>
                <w:i/>
                <w:sz w:val="26"/>
                <w:szCs w:val="26"/>
              </w:rPr>
              <w:t xml:space="preserve"> năm 202</w:t>
            </w:r>
            <w:r w:rsidR="00AE0831">
              <w:rPr>
                <w:b w:val="0"/>
                <w:i/>
                <w:sz w:val="26"/>
                <w:szCs w:val="26"/>
              </w:rPr>
              <w:t>6</w:t>
            </w:r>
          </w:p>
        </w:tc>
      </w:tr>
    </w:tbl>
    <w:p w14:paraId="406F8230" w14:textId="77777777" w:rsidR="00827503" w:rsidRDefault="00B2193F" w:rsidP="00F84874">
      <w:pPr>
        <w:tabs>
          <w:tab w:val="left" w:pos="567"/>
        </w:tabs>
        <w:spacing w:before="40" w:after="40" w:line="360" w:lineRule="exact"/>
        <w:jc w:val="center"/>
        <w:rPr>
          <w:rFonts w:ascii="Times New Roman" w:hAnsi="Times New Roman"/>
          <w:b/>
          <w:sz w:val="29"/>
          <w:szCs w:val="27"/>
        </w:rPr>
      </w:pPr>
      <w:r w:rsidRPr="000428F6">
        <w:rPr>
          <w:rFonts w:ascii="Times New Roman" w:hAnsi="Times New Roman"/>
          <w:b/>
          <w:sz w:val="29"/>
          <w:szCs w:val="27"/>
        </w:rPr>
        <w:t xml:space="preserve">BÁO CÁO </w:t>
      </w:r>
    </w:p>
    <w:p w14:paraId="058AF450" w14:textId="37227857" w:rsidR="00B2193F" w:rsidRPr="005D4B33" w:rsidRDefault="00B2193F" w:rsidP="00F84874">
      <w:pPr>
        <w:tabs>
          <w:tab w:val="left" w:pos="567"/>
        </w:tabs>
        <w:spacing w:before="40" w:after="40" w:line="360" w:lineRule="exact"/>
        <w:jc w:val="center"/>
        <w:rPr>
          <w:rFonts w:ascii="Times New Roman" w:hAnsi="Times New Roman"/>
          <w:b/>
          <w:sz w:val="28"/>
          <w:szCs w:val="28"/>
          <w:lang w:val="fr-FR"/>
        </w:rPr>
      </w:pPr>
      <w:r w:rsidRPr="000428F6">
        <w:rPr>
          <w:rFonts w:ascii="Times New Roman" w:hAnsi="Times New Roman"/>
          <w:b/>
          <w:sz w:val="28"/>
          <w:szCs w:val="28"/>
        </w:rPr>
        <w:t>ĐÁNH GIÁ CỦA THÀNH VIÊN ĐỘC LẬP</w:t>
      </w:r>
    </w:p>
    <w:p w14:paraId="3ECB6266" w14:textId="55AED519" w:rsidR="00B2193F" w:rsidRPr="000428F6" w:rsidRDefault="00B2193F" w:rsidP="00F84874">
      <w:pPr>
        <w:tabs>
          <w:tab w:val="left" w:pos="420"/>
          <w:tab w:val="left" w:pos="567"/>
        </w:tabs>
        <w:spacing w:before="40" w:after="40" w:line="360" w:lineRule="exact"/>
        <w:jc w:val="center"/>
        <w:rPr>
          <w:rFonts w:ascii="Times New Roman" w:hAnsi="Times New Roman"/>
          <w:b/>
          <w:sz w:val="28"/>
          <w:szCs w:val="28"/>
        </w:rPr>
      </w:pPr>
      <w:r w:rsidRPr="000428F6">
        <w:rPr>
          <w:rFonts w:ascii="Times New Roman" w:hAnsi="Times New Roman"/>
          <w:b/>
          <w:sz w:val="28"/>
          <w:szCs w:val="28"/>
        </w:rPr>
        <w:t>HỘI ĐỒNG QUẢN TRỊ NĂM 202</w:t>
      </w:r>
      <w:r w:rsidR="008B28EE">
        <w:rPr>
          <w:rFonts w:ascii="Times New Roman" w:hAnsi="Times New Roman"/>
          <w:b/>
          <w:sz w:val="28"/>
          <w:szCs w:val="28"/>
        </w:rPr>
        <w:t>5</w:t>
      </w:r>
    </w:p>
    <w:p w14:paraId="1B8ACBE2" w14:textId="77777777" w:rsidR="00B2193F" w:rsidRPr="000428F6" w:rsidRDefault="00B2193F" w:rsidP="00A95521">
      <w:pPr>
        <w:tabs>
          <w:tab w:val="left" w:pos="567"/>
        </w:tabs>
        <w:spacing w:before="60" w:after="60" w:line="360" w:lineRule="exact"/>
        <w:jc w:val="both"/>
        <w:rPr>
          <w:rFonts w:ascii="Times New Roman" w:hAnsi="Times New Roman"/>
          <w:sz w:val="3"/>
          <w:szCs w:val="27"/>
        </w:rPr>
      </w:pPr>
    </w:p>
    <w:p w14:paraId="36BC5500" w14:textId="77777777" w:rsidR="00B2193F" w:rsidRPr="000428F6" w:rsidRDefault="00B2193F" w:rsidP="00A95521">
      <w:pPr>
        <w:tabs>
          <w:tab w:val="left" w:pos="567"/>
        </w:tabs>
        <w:spacing w:before="60" w:after="60" w:line="360" w:lineRule="exact"/>
        <w:jc w:val="center"/>
        <w:rPr>
          <w:rFonts w:ascii="Times New Roman" w:hAnsi="Times New Roman"/>
          <w:sz w:val="28"/>
          <w:szCs w:val="28"/>
        </w:rPr>
      </w:pPr>
      <w:r w:rsidRPr="000428F6">
        <w:rPr>
          <w:rFonts w:ascii="Times New Roman" w:hAnsi="Times New Roman"/>
          <w:sz w:val="28"/>
          <w:szCs w:val="28"/>
        </w:rPr>
        <w:t xml:space="preserve">Kính gửi: Đại hội đồng cổ đông Công ty Cổ phần </w:t>
      </w:r>
    </w:p>
    <w:p w14:paraId="7215A7CE" w14:textId="77777777" w:rsidR="00B2193F" w:rsidRPr="000428F6" w:rsidRDefault="00B2193F" w:rsidP="00A95521">
      <w:pPr>
        <w:tabs>
          <w:tab w:val="left" w:pos="567"/>
        </w:tabs>
        <w:spacing w:before="60" w:after="60" w:line="360" w:lineRule="exact"/>
        <w:jc w:val="center"/>
        <w:rPr>
          <w:rFonts w:ascii="Times New Roman" w:hAnsi="Times New Roman"/>
          <w:sz w:val="28"/>
          <w:szCs w:val="28"/>
        </w:rPr>
      </w:pPr>
      <w:r w:rsidRPr="000428F6">
        <w:rPr>
          <w:rFonts w:ascii="Times New Roman" w:hAnsi="Times New Roman"/>
          <w:sz w:val="28"/>
          <w:szCs w:val="28"/>
        </w:rPr>
        <w:t xml:space="preserve">           </w:t>
      </w:r>
      <w:r w:rsidRPr="000428F6">
        <w:rPr>
          <w:rFonts w:ascii="Times New Roman" w:hAnsi="Times New Roman"/>
          <w:sz w:val="28"/>
          <w:szCs w:val="28"/>
          <w:lang w:val="vi-VN"/>
        </w:rPr>
        <w:t xml:space="preserve">Vicem </w:t>
      </w:r>
      <w:r w:rsidRPr="000428F6">
        <w:rPr>
          <w:rFonts w:ascii="Times New Roman" w:hAnsi="Times New Roman"/>
          <w:sz w:val="28"/>
          <w:szCs w:val="28"/>
        </w:rPr>
        <w:t>Vật liệu xây dựng Đà Nẵng</w:t>
      </w:r>
    </w:p>
    <w:p w14:paraId="43D37CA0" w14:textId="77777777" w:rsidR="00B2193F" w:rsidRPr="000428F6" w:rsidRDefault="00B2193F" w:rsidP="00F84874">
      <w:pPr>
        <w:tabs>
          <w:tab w:val="left" w:pos="567"/>
        </w:tabs>
        <w:spacing w:before="60" w:after="60" w:line="340" w:lineRule="atLeast"/>
        <w:jc w:val="center"/>
        <w:rPr>
          <w:rFonts w:ascii="Times New Roman" w:hAnsi="Times New Roman"/>
          <w:sz w:val="3"/>
          <w:szCs w:val="27"/>
        </w:rPr>
      </w:pPr>
    </w:p>
    <w:p w14:paraId="44A6CEEF" w14:textId="77777777" w:rsidR="002A677B" w:rsidRDefault="00B2193F" w:rsidP="00F84874">
      <w:pPr>
        <w:pStyle w:val="NormalWeb"/>
        <w:spacing w:before="60" w:beforeAutospacing="0" w:after="60" w:afterAutospacing="0" w:line="340" w:lineRule="atLeast"/>
        <w:jc w:val="both"/>
        <w:rPr>
          <w:sz w:val="28"/>
          <w:szCs w:val="28"/>
        </w:rPr>
      </w:pPr>
      <w:r w:rsidRPr="000428F6">
        <w:rPr>
          <w:sz w:val="28"/>
          <w:szCs w:val="28"/>
        </w:rPr>
        <w:tab/>
      </w:r>
      <w:r w:rsidR="002A677B" w:rsidRPr="002A677B">
        <w:rPr>
          <w:sz w:val="28"/>
          <w:szCs w:val="28"/>
        </w:rPr>
        <w:t>Căn cứ Luật Doanh nghiệp ngày 17/6/2020;</w:t>
      </w:r>
    </w:p>
    <w:p w14:paraId="28B1C37A" w14:textId="77777777" w:rsidR="00E256B4" w:rsidRDefault="00E256B4" w:rsidP="00F84874">
      <w:pPr>
        <w:pStyle w:val="NormalWeb"/>
        <w:spacing w:before="60" w:beforeAutospacing="0" w:after="60" w:afterAutospacing="0" w:line="340" w:lineRule="atLeast"/>
        <w:ind w:firstLine="720"/>
        <w:jc w:val="both"/>
      </w:pPr>
      <w:r>
        <w:t>C</w:t>
      </w:r>
      <w:r w:rsidRPr="00E256B4">
        <w:rPr>
          <w:sz w:val="28"/>
          <w:szCs w:val="28"/>
        </w:rPr>
        <w:t>ăn cứ Luật Chứng khoán năm 2019 và các văn bản hướng dẫn thi hành;</w:t>
      </w:r>
    </w:p>
    <w:p w14:paraId="18046C17" w14:textId="6FBA1570" w:rsidR="002A677B" w:rsidRPr="002A677B" w:rsidRDefault="00C92D17" w:rsidP="00F84874">
      <w:pPr>
        <w:pStyle w:val="NormalWeb"/>
        <w:spacing w:before="60" w:beforeAutospacing="0" w:after="60" w:afterAutospacing="0" w:line="340" w:lineRule="atLeast"/>
        <w:ind w:firstLine="720"/>
        <w:jc w:val="both"/>
        <w:rPr>
          <w:sz w:val="28"/>
          <w:szCs w:val="28"/>
        </w:rPr>
      </w:pPr>
      <w:r w:rsidRPr="00C92D17">
        <w:rPr>
          <w:sz w:val="28"/>
          <w:szCs w:val="28"/>
        </w:rPr>
        <w:t>Căn cứ Điều lệ tổ chức và hoạt động của Công ty Cổ phần Vicem Vật liệu Xây dựng Đà Nẵng và các quy chế quản trị nội bộ của Công ty;</w:t>
      </w:r>
    </w:p>
    <w:p w14:paraId="580F464C" w14:textId="44F47810" w:rsidR="00B2193F" w:rsidRPr="005D4B33" w:rsidRDefault="00B2193F" w:rsidP="00F84874">
      <w:pPr>
        <w:pStyle w:val="NormalWeb"/>
        <w:spacing w:before="60" w:beforeAutospacing="0" w:after="60" w:afterAutospacing="0" w:line="340" w:lineRule="atLeast"/>
        <w:ind w:firstLine="720"/>
        <w:jc w:val="both"/>
        <w:rPr>
          <w:sz w:val="28"/>
          <w:szCs w:val="28"/>
        </w:rPr>
      </w:pPr>
      <w:r w:rsidRPr="005D4B33">
        <w:rPr>
          <w:sz w:val="28"/>
          <w:szCs w:val="28"/>
        </w:rPr>
        <w:t>Với vai trò là Thành viên độc lập Hội đồng quản trị (HĐQT), tôi</w:t>
      </w:r>
      <w:r w:rsidR="00827503">
        <w:rPr>
          <w:sz w:val="28"/>
          <w:szCs w:val="28"/>
        </w:rPr>
        <w:t xml:space="preserve"> xin</w:t>
      </w:r>
      <w:r w:rsidRPr="005D4B33">
        <w:rPr>
          <w:sz w:val="28"/>
          <w:szCs w:val="28"/>
        </w:rPr>
        <w:t xml:space="preserve"> báo cáo về hoạt động của Thành viên độc lập HĐQT và đánh giá đối với hoạt động của Hội đồng quản trị Công ty trong năm 2025 như sau:</w:t>
      </w:r>
    </w:p>
    <w:p w14:paraId="2CD1B88E" w14:textId="77777777" w:rsidR="00B2193F" w:rsidRPr="005D4B33" w:rsidRDefault="00B2193F" w:rsidP="00F84874">
      <w:pPr>
        <w:pStyle w:val="Heading1"/>
        <w:spacing w:before="60" w:after="60" w:line="340" w:lineRule="atLeast"/>
        <w:rPr>
          <w:rFonts w:ascii="Times New Roman" w:eastAsia="Times New Roman" w:hAnsi="Times New Roman" w:cs="Times New Roman"/>
          <w:b/>
          <w:bCs/>
          <w:color w:val="auto"/>
          <w:sz w:val="28"/>
          <w:szCs w:val="28"/>
        </w:rPr>
      </w:pPr>
      <w:r w:rsidRPr="005D4B33">
        <w:rPr>
          <w:rFonts w:ascii="Times New Roman" w:hAnsi="Times New Roman" w:cs="Times New Roman"/>
          <w:b/>
          <w:bCs/>
          <w:color w:val="auto"/>
          <w:sz w:val="28"/>
          <w:szCs w:val="28"/>
        </w:rPr>
        <w:t xml:space="preserve">I. </w:t>
      </w:r>
      <w:r w:rsidRPr="005D4B33">
        <w:rPr>
          <w:rFonts w:ascii="Times New Roman" w:eastAsia="Times New Roman" w:hAnsi="Times New Roman" w:cs="Times New Roman"/>
          <w:b/>
          <w:bCs/>
          <w:color w:val="auto"/>
          <w:sz w:val="28"/>
          <w:szCs w:val="28"/>
        </w:rPr>
        <w:t>Hoạt động của Thành viên độc lập Hội đồng quản trị</w:t>
      </w:r>
    </w:p>
    <w:p w14:paraId="04A1F169" w14:textId="190D5AA3" w:rsidR="00B2193F" w:rsidRPr="005D4B33" w:rsidRDefault="00B2193F" w:rsidP="00F84874">
      <w:pPr>
        <w:pStyle w:val="NormalWeb"/>
        <w:spacing w:before="60" w:beforeAutospacing="0" w:after="60" w:afterAutospacing="0" w:line="340" w:lineRule="atLeast"/>
        <w:ind w:firstLine="709"/>
        <w:jc w:val="both"/>
        <w:rPr>
          <w:sz w:val="28"/>
          <w:szCs w:val="28"/>
        </w:rPr>
      </w:pPr>
      <w:r w:rsidRPr="005D4B33">
        <w:rPr>
          <w:sz w:val="28"/>
          <w:szCs w:val="28"/>
        </w:rPr>
        <w:t xml:space="preserve">Trong năm 2025, Thành viên độc lập </w:t>
      </w:r>
      <w:r w:rsidR="00E256B4">
        <w:rPr>
          <w:sz w:val="28"/>
          <w:szCs w:val="28"/>
        </w:rPr>
        <w:t>HĐQT</w:t>
      </w:r>
      <w:r w:rsidRPr="005D4B33">
        <w:rPr>
          <w:sz w:val="28"/>
          <w:szCs w:val="28"/>
        </w:rPr>
        <w:t xml:space="preserve"> đã thực hiện đầy đủ vai trò và trách nhiệm theo quy định, cụ thể:</w:t>
      </w:r>
    </w:p>
    <w:p w14:paraId="53B70A1B" w14:textId="0790D1A0" w:rsidR="00B2193F" w:rsidRPr="00E256B4" w:rsidRDefault="00B2193F" w:rsidP="00F84874">
      <w:pPr>
        <w:pStyle w:val="NormalWeb"/>
        <w:spacing w:before="60" w:beforeAutospacing="0" w:after="60" w:afterAutospacing="0" w:line="340" w:lineRule="atLeast"/>
        <w:ind w:firstLine="709"/>
        <w:jc w:val="both"/>
        <w:rPr>
          <w:sz w:val="28"/>
          <w:szCs w:val="28"/>
        </w:rPr>
      </w:pPr>
      <w:r w:rsidRPr="005D4B33">
        <w:rPr>
          <w:sz w:val="28"/>
          <w:szCs w:val="28"/>
        </w:rPr>
        <w:t xml:space="preserve">- </w:t>
      </w:r>
      <w:r w:rsidR="00E256B4" w:rsidRPr="00E256B4">
        <w:rPr>
          <w:sz w:val="28"/>
          <w:szCs w:val="28"/>
        </w:rPr>
        <w:t>Tham dự đầy đủ các cuộc họp của Hội đồng quản trị; tích cực tham gia thảo luận, đóng góp ý kiến đối với các nội dung thuộc thẩm quyền của Hội đồng quản trị, bảo đảm các quyết định được xem xét khách quan, minh bạch và vì lợi ích chung của Công ty và cổ đông.</w:t>
      </w:r>
    </w:p>
    <w:p w14:paraId="300B9A28" w14:textId="51322C9F" w:rsidR="00B2193F" w:rsidRPr="005D4B33" w:rsidRDefault="00B2193F" w:rsidP="00F84874">
      <w:pPr>
        <w:pStyle w:val="NormalWeb"/>
        <w:spacing w:before="60" w:beforeAutospacing="0" w:after="60" w:afterAutospacing="0" w:line="340" w:lineRule="atLeast"/>
        <w:ind w:firstLine="709"/>
        <w:jc w:val="both"/>
        <w:rPr>
          <w:sz w:val="28"/>
          <w:szCs w:val="28"/>
        </w:rPr>
      </w:pPr>
      <w:r w:rsidRPr="005D4B33">
        <w:rPr>
          <w:sz w:val="28"/>
          <w:szCs w:val="28"/>
        </w:rPr>
        <w:t xml:space="preserve">- </w:t>
      </w:r>
      <w:r w:rsidR="00E256B4" w:rsidRPr="00E256B4">
        <w:rPr>
          <w:sz w:val="28"/>
          <w:szCs w:val="28"/>
        </w:rPr>
        <w:t>Thực hiện chức năng giám sát việc tuân thủ các quy định của pháp luật, Điều lệ Công ty và các quy chế quản trị nội bộ trong hoạt động của Hội đồng quản trị và Ban điều hành.</w:t>
      </w:r>
    </w:p>
    <w:p w14:paraId="4825BD08" w14:textId="62F02E37" w:rsidR="00B2193F" w:rsidRPr="005D4B33" w:rsidRDefault="00B2193F" w:rsidP="00F84874">
      <w:pPr>
        <w:pStyle w:val="NormalWeb"/>
        <w:spacing w:before="60" w:beforeAutospacing="0" w:after="60" w:afterAutospacing="0" w:line="340" w:lineRule="atLeast"/>
        <w:ind w:firstLine="709"/>
        <w:jc w:val="both"/>
        <w:rPr>
          <w:sz w:val="28"/>
          <w:szCs w:val="28"/>
        </w:rPr>
      </w:pPr>
      <w:r w:rsidRPr="005D4B33">
        <w:rPr>
          <w:sz w:val="28"/>
          <w:szCs w:val="28"/>
        </w:rPr>
        <w:t xml:space="preserve">- </w:t>
      </w:r>
      <w:r w:rsidR="00E256B4" w:rsidRPr="00E256B4">
        <w:rPr>
          <w:sz w:val="28"/>
          <w:szCs w:val="28"/>
        </w:rPr>
        <w:t>Theo dõi, giám sát việc triển khai thực hiện các Nghị quyết của Đại hội đồng cổ đông và Hội đồng quản trị; kịp thời trao đổi, đề xuất các ý kiến nhằm nâng cao hiệu quả quản trị và điều hành.</w:t>
      </w:r>
    </w:p>
    <w:p w14:paraId="6AD1C734" w14:textId="30F2E8FA" w:rsidR="00B2193F" w:rsidRPr="005D4B33" w:rsidRDefault="00B2193F" w:rsidP="00F84874">
      <w:pPr>
        <w:pStyle w:val="NormalWeb"/>
        <w:spacing w:before="60" w:beforeAutospacing="0" w:after="60" w:afterAutospacing="0" w:line="340" w:lineRule="atLeast"/>
        <w:ind w:firstLine="709"/>
        <w:jc w:val="both"/>
        <w:rPr>
          <w:sz w:val="28"/>
          <w:szCs w:val="28"/>
        </w:rPr>
      </w:pPr>
      <w:r w:rsidRPr="005D4B33">
        <w:rPr>
          <w:sz w:val="28"/>
          <w:szCs w:val="28"/>
        </w:rPr>
        <w:t xml:space="preserve">- </w:t>
      </w:r>
      <w:r w:rsidR="00E256B4" w:rsidRPr="00E256B4">
        <w:rPr>
          <w:sz w:val="28"/>
          <w:szCs w:val="28"/>
        </w:rPr>
        <w:t>Giám sát các giao dịch giữa Công ty với người có liên quan, bảo đảm các giao dịch được thực hiện đúng quy định của pháp luật và các quy chế nội bộ của Công ty; các thông tin liên quan được công bố theo đúng quy định.</w:t>
      </w:r>
    </w:p>
    <w:p w14:paraId="0CD3F3EE" w14:textId="7FD24D59" w:rsidR="00B2193F" w:rsidRPr="005D4B33" w:rsidRDefault="00B2193F" w:rsidP="00F84874">
      <w:pPr>
        <w:pStyle w:val="NormalWeb"/>
        <w:spacing w:before="60" w:beforeAutospacing="0" w:after="60" w:afterAutospacing="0" w:line="340" w:lineRule="atLeast"/>
        <w:ind w:firstLine="709"/>
        <w:jc w:val="both"/>
        <w:rPr>
          <w:sz w:val="28"/>
          <w:szCs w:val="28"/>
        </w:rPr>
      </w:pPr>
      <w:r w:rsidRPr="005D4B33">
        <w:rPr>
          <w:sz w:val="28"/>
          <w:szCs w:val="28"/>
        </w:rPr>
        <w:t xml:space="preserve">- </w:t>
      </w:r>
      <w:r w:rsidR="00E256B4" w:rsidRPr="00E256B4">
        <w:rPr>
          <w:sz w:val="28"/>
          <w:szCs w:val="28"/>
        </w:rPr>
        <w:t>Theo dõi, đánh giá hoạt động kiểm soát nội bộ và công tác kiểm toán nội bộ; đồng thời tham gia góp ý trong việc xây dựng kế hoạch kiểm toán nội bộ nhằm nâng cao hiệu quả kiểm soát và quản trị rủi ro trong hoạt động của Công ty.</w:t>
      </w:r>
    </w:p>
    <w:p w14:paraId="0327DF73" w14:textId="77777777" w:rsidR="00B2193F" w:rsidRPr="005D4B33" w:rsidRDefault="00B2193F" w:rsidP="00F84874">
      <w:pPr>
        <w:pStyle w:val="Heading1"/>
        <w:spacing w:before="60" w:after="60" w:line="340" w:lineRule="atLeast"/>
        <w:rPr>
          <w:rFonts w:ascii="Times New Roman" w:hAnsi="Times New Roman" w:cs="Times New Roman"/>
          <w:b/>
          <w:bCs/>
          <w:color w:val="auto"/>
          <w:sz w:val="28"/>
          <w:szCs w:val="28"/>
        </w:rPr>
      </w:pPr>
      <w:r w:rsidRPr="005D4B33">
        <w:rPr>
          <w:rFonts w:ascii="Times New Roman" w:hAnsi="Times New Roman" w:cs="Times New Roman"/>
          <w:b/>
          <w:bCs/>
          <w:color w:val="auto"/>
          <w:sz w:val="28"/>
          <w:szCs w:val="28"/>
        </w:rPr>
        <w:t>II. Đánh giá hoạt động của Hội đồng quản trị</w:t>
      </w:r>
    </w:p>
    <w:p w14:paraId="2BB3F780" w14:textId="325B82DF" w:rsidR="00B2193F" w:rsidRDefault="00A95521" w:rsidP="00F84874">
      <w:pPr>
        <w:pStyle w:val="NormalWeb"/>
        <w:spacing w:before="60" w:beforeAutospacing="0" w:after="60" w:afterAutospacing="0" w:line="340" w:lineRule="atLeast"/>
        <w:ind w:firstLine="709"/>
        <w:jc w:val="both"/>
        <w:rPr>
          <w:sz w:val="28"/>
          <w:szCs w:val="28"/>
        </w:rPr>
      </w:pPr>
      <w:r w:rsidRPr="00A95521">
        <w:rPr>
          <w:sz w:val="28"/>
          <w:szCs w:val="28"/>
        </w:rPr>
        <w:t xml:space="preserve">Trong năm 2025, Hội đồng quản trị Công ty gồm 05 thành viên, trong đó có 01 thành viên độc lập. Các thành viên Hội đồng quản trị đã thực hiện tốt vai </w:t>
      </w:r>
      <w:r w:rsidRPr="00A95521">
        <w:rPr>
          <w:sz w:val="28"/>
          <w:szCs w:val="28"/>
        </w:rPr>
        <w:lastRenderedPageBreak/>
        <w:t>trò quản trị, định hướng chiến lược và giám sát hoạt động điều hành của Ban Giám đốc.</w:t>
      </w:r>
    </w:p>
    <w:p w14:paraId="17465F7B" w14:textId="77777777" w:rsidR="00A95521" w:rsidRPr="00A95521" w:rsidRDefault="00A95521" w:rsidP="00F84874">
      <w:pPr>
        <w:pStyle w:val="NormalWeb"/>
        <w:spacing w:before="60" w:beforeAutospacing="0" w:after="60" w:afterAutospacing="0" w:line="340" w:lineRule="atLeast"/>
        <w:ind w:firstLine="709"/>
        <w:jc w:val="both"/>
        <w:rPr>
          <w:sz w:val="28"/>
          <w:szCs w:val="28"/>
        </w:rPr>
      </w:pPr>
      <w:r w:rsidRPr="00A95521">
        <w:rPr>
          <w:sz w:val="28"/>
          <w:szCs w:val="28"/>
        </w:rPr>
        <w:t>Các hoạt động của Hội đồng quản trị được thực hiện phù hợp với quy định của pháp luật, Điều lệ Công ty, Quy chế nội bộ về quản trị công ty và Quy chế hoạt động của Hội đồng quản trị.</w:t>
      </w:r>
    </w:p>
    <w:p w14:paraId="01C9B02E" w14:textId="77777777" w:rsidR="00A95521" w:rsidRPr="00A95521" w:rsidRDefault="00A95521" w:rsidP="00F84874">
      <w:pPr>
        <w:pStyle w:val="NormalWeb"/>
        <w:spacing w:before="60" w:beforeAutospacing="0" w:after="60" w:afterAutospacing="0" w:line="340" w:lineRule="atLeast"/>
        <w:ind w:firstLine="709"/>
        <w:jc w:val="both"/>
        <w:rPr>
          <w:sz w:val="28"/>
          <w:szCs w:val="28"/>
        </w:rPr>
      </w:pPr>
      <w:r w:rsidRPr="00A95521">
        <w:rPr>
          <w:sz w:val="28"/>
          <w:szCs w:val="28"/>
        </w:rPr>
        <w:t>Hội đồng quản trị duy trì chế độ họp định kỳ và tổ chức các cuộc họp khi cần thiết để xem xét, quyết định các vấn đề quan trọng liên quan đến hoạt động sản xuất kinh doanh, đầu tư và quản trị của Công ty. Các thành viên Hội đồng quản trị tham gia đầy đủ các cuộc họp, thảo luận và biểu quyết các vấn đề thuộc thẩm quyền trên cơ sở độc lập, khách quan.</w:t>
      </w:r>
    </w:p>
    <w:p w14:paraId="36A65803" w14:textId="2B9FFE6B" w:rsidR="00C92D17" w:rsidRPr="00A95521" w:rsidRDefault="00C92D17" w:rsidP="00F84874">
      <w:pPr>
        <w:pStyle w:val="NormalWeb"/>
        <w:spacing w:before="60" w:beforeAutospacing="0" w:after="60" w:afterAutospacing="0" w:line="340" w:lineRule="atLeast"/>
        <w:ind w:firstLine="709"/>
        <w:jc w:val="both"/>
        <w:rPr>
          <w:sz w:val="28"/>
          <w:szCs w:val="28"/>
        </w:rPr>
      </w:pPr>
      <w:r w:rsidRPr="00C92D17">
        <w:rPr>
          <w:sz w:val="28"/>
          <w:szCs w:val="28"/>
        </w:rPr>
        <w:t>Các Nghị quyết, Quyết định của Hội đồng quản trị được ban hành kịp thời, đúng thẩm quyền, phù hợp với quy định của pháp luật và Điều lệ Công ty, tạo cơ sở để Ban Giám đốc tổ chức triển khai thực hiện hiệu quả các nhiệm vụ sản xuất kinh doanh.</w:t>
      </w:r>
    </w:p>
    <w:p w14:paraId="788EC54A" w14:textId="77777777" w:rsidR="00A95521" w:rsidRPr="00F84874" w:rsidRDefault="00A95521" w:rsidP="00F84874">
      <w:pPr>
        <w:pStyle w:val="NormalWeb"/>
        <w:spacing w:before="60" w:beforeAutospacing="0" w:after="60" w:afterAutospacing="0" w:line="340" w:lineRule="atLeast"/>
        <w:ind w:firstLine="709"/>
        <w:jc w:val="both"/>
        <w:rPr>
          <w:sz w:val="28"/>
          <w:szCs w:val="28"/>
        </w:rPr>
      </w:pPr>
      <w:r w:rsidRPr="00A95521">
        <w:rPr>
          <w:sz w:val="28"/>
          <w:szCs w:val="28"/>
        </w:rPr>
        <w:t xml:space="preserve">Hội đồng quản trị đã thực hiện tốt vai trò giám sát Ban Giám đốc trong việc tổ chức thực hiện các Nghị quyết của Đại hội đồng cổ đông và Hội đồng quản trị; đồng thời hỗ trợ Ban điều hành trong việc tháo gỡ các khó khăn, vướng mắc phát </w:t>
      </w:r>
      <w:r w:rsidRPr="00F84874">
        <w:rPr>
          <w:sz w:val="28"/>
          <w:szCs w:val="28"/>
        </w:rPr>
        <w:t>sinh trong quá trình hoạt động của Công ty.</w:t>
      </w:r>
    </w:p>
    <w:p w14:paraId="678E51AF" w14:textId="77777777" w:rsidR="00B2193F" w:rsidRPr="00F84874" w:rsidRDefault="00B2193F" w:rsidP="00F84874">
      <w:pPr>
        <w:pStyle w:val="Heading1"/>
        <w:spacing w:before="60" w:after="60" w:line="340" w:lineRule="atLeast"/>
        <w:rPr>
          <w:rFonts w:ascii="Times New Roman" w:hAnsi="Times New Roman" w:cs="Times New Roman"/>
          <w:b/>
          <w:bCs/>
          <w:color w:val="auto"/>
          <w:sz w:val="28"/>
          <w:szCs w:val="28"/>
        </w:rPr>
      </w:pPr>
      <w:r w:rsidRPr="00F84874">
        <w:rPr>
          <w:rFonts w:ascii="Times New Roman" w:hAnsi="Times New Roman" w:cs="Times New Roman"/>
          <w:b/>
          <w:bCs/>
          <w:color w:val="auto"/>
          <w:sz w:val="28"/>
          <w:szCs w:val="28"/>
        </w:rPr>
        <w:t>III. Đánh giá việc tuân thủ quy định về công bố thông tin</w:t>
      </w:r>
    </w:p>
    <w:p w14:paraId="34E5F66F" w14:textId="77777777" w:rsidR="00A95521" w:rsidRPr="0058120E" w:rsidRDefault="00A95521" w:rsidP="00F84874">
      <w:pPr>
        <w:pStyle w:val="NormalWeb"/>
        <w:spacing w:before="60" w:beforeAutospacing="0" w:after="60" w:afterAutospacing="0" w:line="340" w:lineRule="atLeast"/>
        <w:ind w:firstLine="709"/>
        <w:jc w:val="both"/>
        <w:rPr>
          <w:sz w:val="28"/>
          <w:szCs w:val="28"/>
        </w:rPr>
      </w:pPr>
      <w:r w:rsidRPr="0058120E">
        <w:rPr>
          <w:sz w:val="28"/>
          <w:szCs w:val="28"/>
        </w:rPr>
        <w:t>Trong năm 2025, Công ty Cổ phần Vicem Vật liệu Xây dựng Đà Nẵng cơ bản thực hiện đầy đủ nghĩa vụ công bố thông tin của công ty niêm yết theo quy định của pháp luật về chứng khoán và các quy định của Ủy ban Chứng khoán Nhà nước, Sở Giao dịch Chứng khoán Thành phố Hồ Chí Minh.</w:t>
      </w:r>
    </w:p>
    <w:p w14:paraId="752BC807" w14:textId="77777777" w:rsidR="00A95521" w:rsidRPr="0058120E" w:rsidRDefault="00A95521" w:rsidP="00F84874">
      <w:pPr>
        <w:pStyle w:val="NormalWeb"/>
        <w:spacing w:before="60" w:beforeAutospacing="0" w:after="60" w:afterAutospacing="0" w:line="340" w:lineRule="atLeast"/>
        <w:ind w:firstLine="709"/>
        <w:jc w:val="both"/>
        <w:rPr>
          <w:sz w:val="28"/>
          <w:szCs w:val="28"/>
        </w:rPr>
      </w:pPr>
      <w:r w:rsidRPr="0058120E">
        <w:rPr>
          <w:sz w:val="28"/>
          <w:szCs w:val="28"/>
        </w:rPr>
        <w:t>Các thông tin định kỳ và thông tin bất thường của Công ty được thực hiện công bố theo quy định. Báo cáo tài chính quý, bán niên và năm được lập và công bố theo đúng quy định hiện hành; các báo cáo về tình hình quản trị công ty cũng được thực hiện và công bố theo quy định đối với công ty niêm yết.</w:t>
      </w:r>
    </w:p>
    <w:p w14:paraId="2BA5AE3A" w14:textId="32742669" w:rsidR="00A95521" w:rsidRPr="007E3997" w:rsidRDefault="00A95521" w:rsidP="0086532E">
      <w:pPr>
        <w:pStyle w:val="NormalWeb"/>
        <w:spacing w:before="60" w:beforeAutospacing="0" w:after="60" w:afterAutospacing="0" w:line="340" w:lineRule="atLeast"/>
        <w:ind w:firstLine="709"/>
        <w:jc w:val="both"/>
        <w:rPr>
          <w:sz w:val="28"/>
          <w:szCs w:val="28"/>
        </w:rPr>
      </w:pPr>
      <w:r w:rsidRPr="0058120E">
        <w:rPr>
          <w:sz w:val="28"/>
          <w:szCs w:val="28"/>
        </w:rPr>
        <w:t xml:space="preserve">Sở Giao dịch Chứng khoán Thành phố Hồ Chí Minh đã có Văn bản số 804/SGDHCM-NY ngày 22/5/2025 nhắc nhở Công ty về việc chậm công bố thông tin đối với </w:t>
      </w:r>
      <w:r w:rsidR="0086532E" w:rsidRPr="007E3997">
        <w:rPr>
          <w:sz w:val="28"/>
          <w:szCs w:val="28"/>
        </w:rPr>
        <w:t>các Nghị quyết của Hội đồng quản trị về chấp thuận hợp đồng giao dịch với người có liên quan</w:t>
      </w:r>
      <w:r w:rsidRPr="0058120E">
        <w:rPr>
          <w:sz w:val="28"/>
          <w:szCs w:val="28"/>
        </w:rPr>
        <w:t>, Công ty đã có Văn bản số 293/DXV ngày 29/5/2025 để giải trình nguyên nhân và thực hiện công bố bổ sung theo quy định.</w:t>
      </w:r>
    </w:p>
    <w:p w14:paraId="00D797FD" w14:textId="77777777" w:rsidR="0058120E" w:rsidRPr="0058120E" w:rsidRDefault="0058120E" w:rsidP="00F84874">
      <w:pPr>
        <w:pStyle w:val="NormalWeb"/>
        <w:spacing w:before="60" w:beforeAutospacing="0" w:after="60" w:afterAutospacing="0" w:line="340" w:lineRule="atLeast"/>
        <w:ind w:firstLine="709"/>
        <w:jc w:val="both"/>
        <w:rPr>
          <w:sz w:val="28"/>
          <w:szCs w:val="28"/>
        </w:rPr>
      </w:pPr>
      <w:r w:rsidRPr="0058120E">
        <w:rPr>
          <w:sz w:val="28"/>
          <w:szCs w:val="28"/>
        </w:rPr>
        <w:t>Theo đánh giá của Thành viên độc lập Hội đồng quản trị, công tác công bố thông tin của Công ty trong năm 2025 nhìn chung cơ bản phù hợp với các quy định của pháp luật và quy định áp dụng đối với công ty niêm yết.</w:t>
      </w:r>
    </w:p>
    <w:p w14:paraId="3E5110E8" w14:textId="7F26715A" w:rsidR="00B2193F" w:rsidRPr="005D4B33" w:rsidRDefault="00B2193F" w:rsidP="00F84874">
      <w:pPr>
        <w:pStyle w:val="NormalWeb"/>
        <w:spacing w:before="60" w:beforeAutospacing="0" w:after="60" w:afterAutospacing="0" w:line="340" w:lineRule="atLeast"/>
        <w:ind w:firstLine="709"/>
        <w:jc w:val="both"/>
        <w:rPr>
          <w:sz w:val="28"/>
          <w:szCs w:val="28"/>
        </w:rPr>
      </w:pPr>
      <w:r w:rsidRPr="005D4B33">
        <w:rPr>
          <w:sz w:val="28"/>
          <w:szCs w:val="28"/>
        </w:rPr>
        <w:t>Kính trình Đại hội đồng cổ đông xem xét</w:t>
      </w:r>
      <w:r w:rsidR="00827503">
        <w:rPr>
          <w:sz w:val="28"/>
          <w:szCs w:val="28"/>
        </w:rPr>
        <w:t>, thông qua.</w:t>
      </w:r>
      <w:r w:rsidR="00824CE8">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B2193F" w:rsidRPr="000428F6" w14:paraId="5CA9CAF8" w14:textId="77777777" w:rsidTr="006D58A9">
        <w:tc>
          <w:tcPr>
            <w:tcW w:w="4532" w:type="dxa"/>
          </w:tcPr>
          <w:p w14:paraId="2D113249" w14:textId="77777777" w:rsidR="00B2193F" w:rsidRPr="000428F6" w:rsidRDefault="00B2193F" w:rsidP="00A95521">
            <w:pPr>
              <w:tabs>
                <w:tab w:val="left" w:pos="567"/>
              </w:tabs>
              <w:spacing w:before="60" w:after="60" w:line="360" w:lineRule="exact"/>
              <w:jc w:val="both"/>
              <w:rPr>
                <w:rFonts w:ascii="Times New Roman" w:hAnsi="Times New Roman"/>
                <w:sz w:val="28"/>
                <w:szCs w:val="28"/>
              </w:rPr>
            </w:pPr>
          </w:p>
        </w:tc>
        <w:tc>
          <w:tcPr>
            <w:tcW w:w="4532" w:type="dxa"/>
          </w:tcPr>
          <w:p w14:paraId="07C2D3B2" w14:textId="77777777" w:rsidR="00B2193F" w:rsidRPr="000428F6" w:rsidRDefault="00B2193F" w:rsidP="00A95521">
            <w:pPr>
              <w:tabs>
                <w:tab w:val="left" w:pos="567"/>
              </w:tabs>
              <w:spacing w:before="60" w:after="60" w:line="360" w:lineRule="exact"/>
              <w:jc w:val="center"/>
              <w:rPr>
                <w:rFonts w:ascii="Times New Roman" w:hAnsi="Times New Roman"/>
                <w:b/>
                <w:sz w:val="28"/>
                <w:szCs w:val="28"/>
                <w:lang w:val="fr-FR"/>
              </w:rPr>
            </w:pPr>
            <w:r w:rsidRPr="000428F6">
              <w:rPr>
                <w:rFonts w:ascii="Times New Roman" w:hAnsi="Times New Roman"/>
                <w:b/>
                <w:sz w:val="28"/>
                <w:szCs w:val="28"/>
                <w:lang w:val="fr-FR"/>
              </w:rPr>
              <w:t>THÀNH VIÊN ĐỘC LẬP HĐQT</w:t>
            </w:r>
          </w:p>
          <w:p w14:paraId="583FF77B" w14:textId="77777777" w:rsidR="00B2193F" w:rsidRPr="000428F6" w:rsidRDefault="00B2193F" w:rsidP="00A95521">
            <w:pPr>
              <w:tabs>
                <w:tab w:val="left" w:pos="567"/>
              </w:tabs>
              <w:spacing w:before="60" w:after="60" w:line="360" w:lineRule="exact"/>
              <w:jc w:val="center"/>
              <w:rPr>
                <w:rFonts w:ascii="Times New Roman" w:hAnsi="Times New Roman"/>
                <w:sz w:val="28"/>
                <w:szCs w:val="28"/>
              </w:rPr>
            </w:pPr>
          </w:p>
          <w:p w14:paraId="2905FCC8" w14:textId="77777777" w:rsidR="00B2193F" w:rsidRPr="000428F6" w:rsidRDefault="00B2193F" w:rsidP="00A95521">
            <w:pPr>
              <w:tabs>
                <w:tab w:val="left" w:pos="567"/>
              </w:tabs>
              <w:spacing w:before="60" w:after="60" w:line="360" w:lineRule="exact"/>
              <w:jc w:val="center"/>
              <w:rPr>
                <w:rFonts w:ascii="Times New Roman" w:hAnsi="Times New Roman"/>
                <w:sz w:val="28"/>
                <w:szCs w:val="28"/>
              </w:rPr>
            </w:pPr>
          </w:p>
          <w:p w14:paraId="65BF48FD" w14:textId="77777777" w:rsidR="00B2193F" w:rsidRPr="000428F6" w:rsidRDefault="00B2193F" w:rsidP="00A95521">
            <w:pPr>
              <w:tabs>
                <w:tab w:val="left" w:pos="567"/>
              </w:tabs>
              <w:spacing w:before="60" w:after="60" w:line="360" w:lineRule="exact"/>
              <w:jc w:val="center"/>
              <w:rPr>
                <w:rFonts w:ascii="Times New Roman" w:hAnsi="Times New Roman"/>
                <w:b/>
                <w:sz w:val="28"/>
                <w:szCs w:val="28"/>
                <w:lang w:val="fr-FR"/>
              </w:rPr>
            </w:pPr>
            <w:r w:rsidRPr="000428F6">
              <w:rPr>
                <w:rFonts w:ascii="Times New Roman" w:hAnsi="Times New Roman"/>
                <w:b/>
                <w:sz w:val="28"/>
                <w:szCs w:val="28"/>
                <w:lang w:val="fr-FR"/>
              </w:rPr>
              <w:t>Trần Thị Chi</w:t>
            </w:r>
          </w:p>
          <w:p w14:paraId="766004EC" w14:textId="77777777" w:rsidR="00B2193F" w:rsidRPr="000428F6" w:rsidRDefault="00B2193F" w:rsidP="00A95521">
            <w:pPr>
              <w:tabs>
                <w:tab w:val="left" w:pos="567"/>
              </w:tabs>
              <w:spacing w:before="60" w:after="60" w:line="360" w:lineRule="exact"/>
              <w:jc w:val="both"/>
              <w:rPr>
                <w:rFonts w:ascii="Times New Roman" w:hAnsi="Times New Roman"/>
                <w:sz w:val="28"/>
                <w:szCs w:val="28"/>
              </w:rPr>
            </w:pPr>
          </w:p>
        </w:tc>
      </w:tr>
    </w:tbl>
    <w:p w14:paraId="24B444F9" w14:textId="77777777" w:rsidR="00B2193F" w:rsidRDefault="00B2193F" w:rsidP="00CC6E07">
      <w:pPr>
        <w:tabs>
          <w:tab w:val="left" w:pos="567"/>
        </w:tabs>
        <w:jc w:val="both"/>
        <w:rPr>
          <w:rFonts w:ascii="Times New Roman" w:hAnsi="Times New Roman"/>
          <w:b/>
          <w:sz w:val="28"/>
          <w:szCs w:val="28"/>
          <w:lang w:val="fr-FR"/>
        </w:rPr>
      </w:pPr>
    </w:p>
    <w:sectPr w:rsidR="00B2193F" w:rsidSect="007E3997">
      <w:footerReference w:type="even" r:id="rId12"/>
      <w:footerReference w:type="default" r:id="rId13"/>
      <w:pgSz w:w="11909" w:h="16834" w:code="9"/>
      <w:pgMar w:top="851" w:right="994" w:bottom="851" w:left="1701"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F2067" w14:textId="77777777" w:rsidR="00B614E1" w:rsidRDefault="00B614E1">
      <w:r>
        <w:separator/>
      </w:r>
    </w:p>
  </w:endnote>
  <w:endnote w:type="continuationSeparator" w:id="0">
    <w:p w14:paraId="570BD927" w14:textId="77777777" w:rsidR="00B614E1" w:rsidRDefault="00B6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altName w:val="Times New Roman"/>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46E09" w14:textId="77777777" w:rsidR="001A0FC7" w:rsidRDefault="00625C0D" w:rsidP="002450F1">
    <w:pPr>
      <w:pStyle w:val="Footer"/>
      <w:framePr w:wrap="around" w:vAnchor="text" w:hAnchor="margin" w:xAlign="center" w:y="1"/>
      <w:rPr>
        <w:rStyle w:val="PageNumber"/>
      </w:rPr>
    </w:pPr>
    <w:r>
      <w:rPr>
        <w:rStyle w:val="PageNumber"/>
      </w:rPr>
      <w:fldChar w:fldCharType="begin"/>
    </w:r>
    <w:r w:rsidR="001A0FC7">
      <w:rPr>
        <w:rStyle w:val="PageNumber"/>
      </w:rPr>
      <w:instrText xml:space="preserve">PAGE  </w:instrText>
    </w:r>
    <w:r>
      <w:rPr>
        <w:rStyle w:val="PageNumber"/>
      </w:rPr>
      <w:fldChar w:fldCharType="end"/>
    </w:r>
  </w:p>
  <w:p w14:paraId="464E224A" w14:textId="77777777" w:rsidR="001A0FC7" w:rsidRDefault="001A0F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8DBCF" w14:textId="77777777" w:rsidR="001A0FC7" w:rsidRPr="00A344C8" w:rsidRDefault="00625C0D" w:rsidP="006B72C6">
    <w:pPr>
      <w:pStyle w:val="Footer"/>
      <w:framePr w:wrap="around" w:vAnchor="text" w:hAnchor="margin" w:xAlign="center" w:y="1"/>
      <w:rPr>
        <w:rStyle w:val="PageNumber"/>
        <w:rFonts w:ascii="Times New Roman" w:hAnsi="Times New Roman"/>
        <w:sz w:val="18"/>
        <w:szCs w:val="24"/>
      </w:rPr>
    </w:pPr>
    <w:r w:rsidRPr="00A344C8">
      <w:rPr>
        <w:rStyle w:val="PageNumber"/>
        <w:rFonts w:ascii="Times New Roman" w:hAnsi="Times New Roman"/>
        <w:sz w:val="18"/>
        <w:szCs w:val="24"/>
      </w:rPr>
      <w:fldChar w:fldCharType="begin"/>
    </w:r>
    <w:r w:rsidR="001A0FC7" w:rsidRPr="00A344C8">
      <w:rPr>
        <w:rStyle w:val="PageNumber"/>
        <w:rFonts w:ascii="Times New Roman" w:hAnsi="Times New Roman"/>
        <w:sz w:val="18"/>
        <w:szCs w:val="24"/>
      </w:rPr>
      <w:instrText xml:space="preserve">PAGE  </w:instrText>
    </w:r>
    <w:r w:rsidRPr="00A344C8">
      <w:rPr>
        <w:rStyle w:val="PageNumber"/>
        <w:rFonts w:ascii="Times New Roman" w:hAnsi="Times New Roman"/>
        <w:sz w:val="18"/>
        <w:szCs w:val="24"/>
      </w:rPr>
      <w:fldChar w:fldCharType="separate"/>
    </w:r>
    <w:r w:rsidR="007E3997">
      <w:rPr>
        <w:rStyle w:val="PageNumber"/>
        <w:rFonts w:ascii="Times New Roman" w:hAnsi="Times New Roman"/>
        <w:noProof/>
        <w:sz w:val="18"/>
        <w:szCs w:val="24"/>
      </w:rPr>
      <w:t>3</w:t>
    </w:r>
    <w:r w:rsidRPr="00A344C8">
      <w:rPr>
        <w:rStyle w:val="PageNumber"/>
        <w:rFonts w:ascii="Times New Roman" w:hAnsi="Times New Roman"/>
        <w:sz w:val="18"/>
        <w:szCs w:val="24"/>
      </w:rPr>
      <w:fldChar w:fldCharType="end"/>
    </w:r>
  </w:p>
  <w:p w14:paraId="4BC566B2" w14:textId="77777777" w:rsidR="001A0FC7" w:rsidRPr="005A5519" w:rsidRDefault="001A0FC7" w:rsidP="00D6145F">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8F7DD" w14:textId="77777777" w:rsidR="00B614E1" w:rsidRDefault="00B614E1">
      <w:r>
        <w:separator/>
      </w:r>
    </w:p>
  </w:footnote>
  <w:footnote w:type="continuationSeparator" w:id="0">
    <w:p w14:paraId="0ED4F405" w14:textId="77777777" w:rsidR="00B614E1" w:rsidRDefault="00B614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595C"/>
    <w:multiLevelType w:val="hybridMultilevel"/>
    <w:tmpl w:val="2E0AA77C"/>
    <w:lvl w:ilvl="0" w:tplc="8C029B80">
      <w:start w:val="1"/>
      <w:numFmt w:val="bullet"/>
      <w:lvlText w:val="-"/>
      <w:lvlJc w:val="left"/>
      <w:pPr>
        <w:ind w:left="924" w:hanging="360"/>
      </w:pPr>
      <w:rPr>
        <w:rFonts w:ascii=".VnTime" w:eastAsia="Times New Roman" w:hAnsi=".VnTime" w:cs="Times New Roman" w:hint="default"/>
        <w:sz w:val="28"/>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063C6643"/>
    <w:multiLevelType w:val="hybridMultilevel"/>
    <w:tmpl w:val="3518296A"/>
    <w:lvl w:ilvl="0" w:tplc="AF7EF2A4">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6C0B44"/>
    <w:multiLevelType w:val="hybridMultilevel"/>
    <w:tmpl w:val="B41299A0"/>
    <w:lvl w:ilvl="0" w:tplc="121AB07A">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0FF96E15"/>
    <w:multiLevelType w:val="hybridMultilevel"/>
    <w:tmpl w:val="F520600E"/>
    <w:lvl w:ilvl="0" w:tplc="0128D5CE">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822F07"/>
    <w:multiLevelType w:val="hybridMultilevel"/>
    <w:tmpl w:val="6BCAAB7E"/>
    <w:lvl w:ilvl="0" w:tplc="1D3CEC3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AC62E2"/>
    <w:multiLevelType w:val="hybridMultilevel"/>
    <w:tmpl w:val="2CF2C28C"/>
    <w:lvl w:ilvl="0" w:tplc="D020D8E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CD53F52"/>
    <w:multiLevelType w:val="hybridMultilevel"/>
    <w:tmpl w:val="E19A83A2"/>
    <w:lvl w:ilvl="0" w:tplc="DE96B4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B016E79"/>
    <w:multiLevelType w:val="hybridMultilevel"/>
    <w:tmpl w:val="585E641A"/>
    <w:lvl w:ilvl="0" w:tplc="E95E4C6C">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2B214046"/>
    <w:multiLevelType w:val="hybridMultilevel"/>
    <w:tmpl w:val="B2469B54"/>
    <w:lvl w:ilvl="0" w:tplc="F6CCB4E2">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2DBF477D"/>
    <w:multiLevelType w:val="hybridMultilevel"/>
    <w:tmpl w:val="E3BC237C"/>
    <w:lvl w:ilvl="0" w:tplc="2C285DFC">
      <w:start w:val="1"/>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E39778B"/>
    <w:multiLevelType w:val="multilevel"/>
    <w:tmpl w:val="D9ECEE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EFB1DDF"/>
    <w:multiLevelType w:val="hybridMultilevel"/>
    <w:tmpl w:val="583EDCAA"/>
    <w:lvl w:ilvl="0" w:tplc="746611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FAC13FB"/>
    <w:multiLevelType w:val="hybridMultilevel"/>
    <w:tmpl w:val="B560B8F8"/>
    <w:lvl w:ilvl="0" w:tplc="7E982A5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34CE09B0"/>
    <w:multiLevelType w:val="hybridMultilevel"/>
    <w:tmpl w:val="04326C28"/>
    <w:lvl w:ilvl="0" w:tplc="E1C61EC6">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37515B25"/>
    <w:multiLevelType w:val="hybridMultilevel"/>
    <w:tmpl w:val="41E413F4"/>
    <w:lvl w:ilvl="0" w:tplc="413AC3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ADF48D3"/>
    <w:multiLevelType w:val="hybridMultilevel"/>
    <w:tmpl w:val="84E6E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6460D0"/>
    <w:multiLevelType w:val="hybridMultilevel"/>
    <w:tmpl w:val="2552461E"/>
    <w:lvl w:ilvl="0" w:tplc="DDA6EC42">
      <w:numFmt w:val="bullet"/>
      <w:lvlText w:val="-"/>
      <w:lvlJc w:val="left"/>
      <w:pPr>
        <w:tabs>
          <w:tab w:val="num" w:pos="1590"/>
        </w:tabs>
        <w:ind w:left="1590" w:hanging="87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4A3225F3"/>
    <w:multiLevelType w:val="multilevel"/>
    <w:tmpl w:val="0C06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4D6CAD"/>
    <w:multiLevelType w:val="hybridMultilevel"/>
    <w:tmpl w:val="1AE8BF7E"/>
    <w:lvl w:ilvl="0" w:tplc="EB940E54">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EF9427D"/>
    <w:multiLevelType w:val="hybridMultilevel"/>
    <w:tmpl w:val="68A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873D43"/>
    <w:multiLevelType w:val="hybridMultilevel"/>
    <w:tmpl w:val="6D5E3EC6"/>
    <w:lvl w:ilvl="0" w:tplc="8670EFCA">
      <w:start w:val="2"/>
      <w:numFmt w:val="bullet"/>
      <w:lvlText w:val="-"/>
      <w:lvlJc w:val="left"/>
      <w:pPr>
        <w:ind w:left="72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8046B7"/>
    <w:multiLevelType w:val="hybridMultilevel"/>
    <w:tmpl w:val="A46C5CC6"/>
    <w:lvl w:ilvl="0" w:tplc="573CFBCE">
      <w:start w:val="9"/>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2765664"/>
    <w:multiLevelType w:val="hybridMultilevel"/>
    <w:tmpl w:val="209AF736"/>
    <w:lvl w:ilvl="0" w:tplc="C284F412">
      <w:numFmt w:val="none"/>
      <w:lvlText w:val=""/>
      <w:lvlJc w:val="left"/>
      <w:pPr>
        <w:ind w:left="779" w:hanging="296"/>
      </w:pPr>
      <w:rPr>
        <w:rFonts w:hint="default"/>
        <w:w w:val="102"/>
        <w:sz w:val="22"/>
        <w:szCs w:val="22"/>
      </w:rPr>
    </w:lvl>
    <w:lvl w:ilvl="1" w:tplc="B5169006">
      <w:numFmt w:val="bullet"/>
      <w:lvlText w:val="•"/>
      <w:lvlJc w:val="left"/>
      <w:pPr>
        <w:ind w:left="1678" w:hanging="296"/>
      </w:pPr>
      <w:rPr>
        <w:rFonts w:hint="default"/>
      </w:rPr>
    </w:lvl>
    <w:lvl w:ilvl="2" w:tplc="97901252">
      <w:numFmt w:val="bullet"/>
      <w:lvlText w:val="•"/>
      <w:lvlJc w:val="left"/>
      <w:pPr>
        <w:ind w:left="2576" w:hanging="296"/>
      </w:pPr>
      <w:rPr>
        <w:rFonts w:hint="default"/>
      </w:rPr>
    </w:lvl>
    <w:lvl w:ilvl="3" w:tplc="32149F5A">
      <w:numFmt w:val="bullet"/>
      <w:lvlText w:val="•"/>
      <w:lvlJc w:val="left"/>
      <w:pPr>
        <w:ind w:left="3474" w:hanging="296"/>
      </w:pPr>
      <w:rPr>
        <w:rFonts w:hint="default"/>
      </w:rPr>
    </w:lvl>
    <w:lvl w:ilvl="4" w:tplc="B184C728">
      <w:numFmt w:val="bullet"/>
      <w:lvlText w:val="•"/>
      <w:lvlJc w:val="left"/>
      <w:pPr>
        <w:ind w:left="4372" w:hanging="296"/>
      </w:pPr>
      <w:rPr>
        <w:rFonts w:hint="default"/>
      </w:rPr>
    </w:lvl>
    <w:lvl w:ilvl="5" w:tplc="DAC2D10E">
      <w:numFmt w:val="bullet"/>
      <w:lvlText w:val="•"/>
      <w:lvlJc w:val="left"/>
      <w:pPr>
        <w:ind w:left="5270" w:hanging="296"/>
      </w:pPr>
      <w:rPr>
        <w:rFonts w:hint="default"/>
      </w:rPr>
    </w:lvl>
    <w:lvl w:ilvl="6" w:tplc="9E9E9E66">
      <w:numFmt w:val="bullet"/>
      <w:lvlText w:val="•"/>
      <w:lvlJc w:val="left"/>
      <w:pPr>
        <w:ind w:left="6168" w:hanging="296"/>
      </w:pPr>
      <w:rPr>
        <w:rFonts w:hint="default"/>
      </w:rPr>
    </w:lvl>
    <w:lvl w:ilvl="7" w:tplc="3C74BB26">
      <w:numFmt w:val="bullet"/>
      <w:lvlText w:val="•"/>
      <w:lvlJc w:val="left"/>
      <w:pPr>
        <w:ind w:left="7066" w:hanging="296"/>
      </w:pPr>
      <w:rPr>
        <w:rFonts w:hint="default"/>
      </w:rPr>
    </w:lvl>
    <w:lvl w:ilvl="8" w:tplc="413E60A8">
      <w:numFmt w:val="bullet"/>
      <w:lvlText w:val="•"/>
      <w:lvlJc w:val="left"/>
      <w:pPr>
        <w:ind w:left="7964" w:hanging="296"/>
      </w:pPr>
      <w:rPr>
        <w:rFonts w:hint="default"/>
      </w:rPr>
    </w:lvl>
  </w:abstractNum>
  <w:abstractNum w:abstractNumId="23">
    <w:nsid w:val="7A1F3893"/>
    <w:multiLevelType w:val="hybridMultilevel"/>
    <w:tmpl w:val="726290F8"/>
    <w:lvl w:ilvl="0" w:tplc="936E8FB4">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6"/>
  </w:num>
  <w:num w:numId="2">
    <w:abstractNumId w:val="4"/>
  </w:num>
  <w:num w:numId="3">
    <w:abstractNumId w:val="5"/>
  </w:num>
  <w:num w:numId="4">
    <w:abstractNumId w:val="3"/>
  </w:num>
  <w:num w:numId="5">
    <w:abstractNumId w:val="14"/>
  </w:num>
  <w:num w:numId="6">
    <w:abstractNumId w:val="1"/>
  </w:num>
  <w:num w:numId="7">
    <w:abstractNumId w:val="21"/>
  </w:num>
  <w:num w:numId="8">
    <w:abstractNumId w:val="23"/>
  </w:num>
  <w:num w:numId="9">
    <w:abstractNumId w:val="18"/>
  </w:num>
  <w:num w:numId="10">
    <w:abstractNumId w:val="12"/>
  </w:num>
  <w:num w:numId="11">
    <w:abstractNumId w:val="10"/>
  </w:num>
  <w:num w:numId="12">
    <w:abstractNumId w:val="6"/>
  </w:num>
  <w:num w:numId="13">
    <w:abstractNumId w:val="22"/>
  </w:num>
  <w:num w:numId="14">
    <w:abstractNumId w:val="8"/>
  </w:num>
  <w:num w:numId="15">
    <w:abstractNumId w:val="7"/>
  </w:num>
  <w:num w:numId="16">
    <w:abstractNumId w:val="13"/>
  </w:num>
  <w:num w:numId="17">
    <w:abstractNumId w:val="20"/>
  </w:num>
  <w:num w:numId="18">
    <w:abstractNumId w:val="0"/>
  </w:num>
  <w:num w:numId="19">
    <w:abstractNumId w:val="19"/>
  </w:num>
  <w:num w:numId="20">
    <w:abstractNumId w:val="2"/>
  </w:num>
  <w:num w:numId="21">
    <w:abstractNumId w:val="15"/>
  </w:num>
  <w:num w:numId="22">
    <w:abstractNumId w:val="11"/>
  </w:num>
  <w:num w:numId="23">
    <w:abstractNumId w:val="9"/>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67D"/>
    <w:rsid w:val="00000EC9"/>
    <w:rsid w:val="0000222D"/>
    <w:rsid w:val="00006C90"/>
    <w:rsid w:val="00011733"/>
    <w:rsid w:val="00015A34"/>
    <w:rsid w:val="00017E8F"/>
    <w:rsid w:val="00022155"/>
    <w:rsid w:val="000256EF"/>
    <w:rsid w:val="00026CA6"/>
    <w:rsid w:val="000325BE"/>
    <w:rsid w:val="000328E9"/>
    <w:rsid w:val="00032B5D"/>
    <w:rsid w:val="000334E0"/>
    <w:rsid w:val="00035432"/>
    <w:rsid w:val="0004275C"/>
    <w:rsid w:val="000428F6"/>
    <w:rsid w:val="00042D69"/>
    <w:rsid w:val="0004379F"/>
    <w:rsid w:val="00046D6C"/>
    <w:rsid w:val="00060B3C"/>
    <w:rsid w:val="000620F3"/>
    <w:rsid w:val="000749EA"/>
    <w:rsid w:val="00075EBB"/>
    <w:rsid w:val="000763B8"/>
    <w:rsid w:val="000822D8"/>
    <w:rsid w:val="000836F3"/>
    <w:rsid w:val="00085067"/>
    <w:rsid w:val="00086964"/>
    <w:rsid w:val="0009408F"/>
    <w:rsid w:val="000A19D3"/>
    <w:rsid w:val="000A2039"/>
    <w:rsid w:val="000A4ADF"/>
    <w:rsid w:val="000A688E"/>
    <w:rsid w:val="000B1867"/>
    <w:rsid w:val="000B25EA"/>
    <w:rsid w:val="000B6874"/>
    <w:rsid w:val="000C102C"/>
    <w:rsid w:val="000C1251"/>
    <w:rsid w:val="000C24B5"/>
    <w:rsid w:val="000C270A"/>
    <w:rsid w:val="000C6AA0"/>
    <w:rsid w:val="000D5188"/>
    <w:rsid w:val="000D5E2D"/>
    <w:rsid w:val="000D7A65"/>
    <w:rsid w:val="000E1CB9"/>
    <w:rsid w:val="000E297A"/>
    <w:rsid w:val="000E67AF"/>
    <w:rsid w:val="000E7AA1"/>
    <w:rsid w:val="000F1666"/>
    <w:rsid w:val="000F41D6"/>
    <w:rsid w:val="000F7782"/>
    <w:rsid w:val="00100595"/>
    <w:rsid w:val="00100C85"/>
    <w:rsid w:val="00101A59"/>
    <w:rsid w:val="001039F1"/>
    <w:rsid w:val="00104189"/>
    <w:rsid w:val="00107926"/>
    <w:rsid w:val="00111BEC"/>
    <w:rsid w:val="00113288"/>
    <w:rsid w:val="00115478"/>
    <w:rsid w:val="00115731"/>
    <w:rsid w:val="001200B3"/>
    <w:rsid w:val="00123444"/>
    <w:rsid w:val="00124A2E"/>
    <w:rsid w:val="00124CDD"/>
    <w:rsid w:val="00126D45"/>
    <w:rsid w:val="00131C94"/>
    <w:rsid w:val="00132446"/>
    <w:rsid w:val="0013488A"/>
    <w:rsid w:val="00136230"/>
    <w:rsid w:val="001404C4"/>
    <w:rsid w:val="00144827"/>
    <w:rsid w:val="0014766C"/>
    <w:rsid w:val="00147EB6"/>
    <w:rsid w:val="00150B89"/>
    <w:rsid w:val="00156683"/>
    <w:rsid w:val="00156995"/>
    <w:rsid w:val="00160DD4"/>
    <w:rsid w:val="001612A2"/>
    <w:rsid w:val="00161515"/>
    <w:rsid w:val="001739F2"/>
    <w:rsid w:val="00175F6F"/>
    <w:rsid w:val="00176C73"/>
    <w:rsid w:val="00177335"/>
    <w:rsid w:val="00181379"/>
    <w:rsid w:val="0018277C"/>
    <w:rsid w:val="00184B73"/>
    <w:rsid w:val="001856DD"/>
    <w:rsid w:val="00185E18"/>
    <w:rsid w:val="001869AF"/>
    <w:rsid w:val="001901AF"/>
    <w:rsid w:val="001912FB"/>
    <w:rsid w:val="00191B4C"/>
    <w:rsid w:val="001949AD"/>
    <w:rsid w:val="00196F43"/>
    <w:rsid w:val="0019786E"/>
    <w:rsid w:val="001A0FC7"/>
    <w:rsid w:val="001A18FE"/>
    <w:rsid w:val="001A1A87"/>
    <w:rsid w:val="001A3450"/>
    <w:rsid w:val="001B0864"/>
    <w:rsid w:val="001B3E21"/>
    <w:rsid w:val="001C1973"/>
    <w:rsid w:val="001C1BB0"/>
    <w:rsid w:val="001C1E21"/>
    <w:rsid w:val="001C348C"/>
    <w:rsid w:val="001C7844"/>
    <w:rsid w:val="001D1133"/>
    <w:rsid w:val="001D3F9A"/>
    <w:rsid w:val="001E07DF"/>
    <w:rsid w:val="001E2A02"/>
    <w:rsid w:val="001E346A"/>
    <w:rsid w:val="001E6109"/>
    <w:rsid w:val="001E6543"/>
    <w:rsid w:val="001F22FD"/>
    <w:rsid w:val="001F322E"/>
    <w:rsid w:val="001F55CA"/>
    <w:rsid w:val="001F58A0"/>
    <w:rsid w:val="001F7F45"/>
    <w:rsid w:val="00204325"/>
    <w:rsid w:val="002075A5"/>
    <w:rsid w:val="00207F44"/>
    <w:rsid w:val="002131AD"/>
    <w:rsid w:val="002134E0"/>
    <w:rsid w:val="00213E3F"/>
    <w:rsid w:val="00216F43"/>
    <w:rsid w:val="0021717F"/>
    <w:rsid w:val="00225710"/>
    <w:rsid w:val="00225C48"/>
    <w:rsid w:val="00226344"/>
    <w:rsid w:val="00227090"/>
    <w:rsid w:val="002275A9"/>
    <w:rsid w:val="00227AE7"/>
    <w:rsid w:val="0023740A"/>
    <w:rsid w:val="0023789A"/>
    <w:rsid w:val="0024052D"/>
    <w:rsid w:val="0024453D"/>
    <w:rsid w:val="00245004"/>
    <w:rsid w:val="002450F1"/>
    <w:rsid w:val="00253AFC"/>
    <w:rsid w:val="00254616"/>
    <w:rsid w:val="00254F0D"/>
    <w:rsid w:val="002557E4"/>
    <w:rsid w:val="00255F3E"/>
    <w:rsid w:val="002563FE"/>
    <w:rsid w:val="0025731D"/>
    <w:rsid w:val="002608AE"/>
    <w:rsid w:val="00261BAE"/>
    <w:rsid w:val="002637A5"/>
    <w:rsid w:val="00265A86"/>
    <w:rsid w:val="002660D6"/>
    <w:rsid w:val="002754D1"/>
    <w:rsid w:val="00275553"/>
    <w:rsid w:val="002800A6"/>
    <w:rsid w:val="00280802"/>
    <w:rsid w:val="00283A76"/>
    <w:rsid w:val="002841DF"/>
    <w:rsid w:val="002867F4"/>
    <w:rsid w:val="002872C0"/>
    <w:rsid w:val="00287755"/>
    <w:rsid w:val="00290BBF"/>
    <w:rsid w:val="0029667F"/>
    <w:rsid w:val="0029676A"/>
    <w:rsid w:val="002A0D15"/>
    <w:rsid w:val="002A1031"/>
    <w:rsid w:val="002A1410"/>
    <w:rsid w:val="002A1C90"/>
    <w:rsid w:val="002A3C06"/>
    <w:rsid w:val="002A4398"/>
    <w:rsid w:val="002A461F"/>
    <w:rsid w:val="002A677B"/>
    <w:rsid w:val="002A6AE8"/>
    <w:rsid w:val="002B01E1"/>
    <w:rsid w:val="002B0832"/>
    <w:rsid w:val="002B10F3"/>
    <w:rsid w:val="002B2855"/>
    <w:rsid w:val="002B2911"/>
    <w:rsid w:val="002B6EE2"/>
    <w:rsid w:val="002C1C7C"/>
    <w:rsid w:val="002C32A0"/>
    <w:rsid w:val="002D02D1"/>
    <w:rsid w:val="002D1009"/>
    <w:rsid w:val="002D3E6B"/>
    <w:rsid w:val="002E64D0"/>
    <w:rsid w:val="002E6581"/>
    <w:rsid w:val="002E6ACA"/>
    <w:rsid w:val="002F3273"/>
    <w:rsid w:val="002F57B8"/>
    <w:rsid w:val="002F7A7E"/>
    <w:rsid w:val="002F7F6B"/>
    <w:rsid w:val="003044DB"/>
    <w:rsid w:val="00305C47"/>
    <w:rsid w:val="00316B76"/>
    <w:rsid w:val="0031788D"/>
    <w:rsid w:val="0032656E"/>
    <w:rsid w:val="003267D6"/>
    <w:rsid w:val="00326D55"/>
    <w:rsid w:val="003331B9"/>
    <w:rsid w:val="0033387F"/>
    <w:rsid w:val="0033395A"/>
    <w:rsid w:val="00336E9B"/>
    <w:rsid w:val="00341936"/>
    <w:rsid w:val="00341E84"/>
    <w:rsid w:val="00342A1E"/>
    <w:rsid w:val="00343406"/>
    <w:rsid w:val="003444B1"/>
    <w:rsid w:val="00346245"/>
    <w:rsid w:val="003464AF"/>
    <w:rsid w:val="00346C70"/>
    <w:rsid w:val="0034753E"/>
    <w:rsid w:val="003555EA"/>
    <w:rsid w:val="0036528D"/>
    <w:rsid w:val="003654CA"/>
    <w:rsid w:val="003704B8"/>
    <w:rsid w:val="003708A9"/>
    <w:rsid w:val="0037369D"/>
    <w:rsid w:val="003749E7"/>
    <w:rsid w:val="003751C6"/>
    <w:rsid w:val="00376715"/>
    <w:rsid w:val="00382253"/>
    <w:rsid w:val="00387DAE"/>
    <w:rsid w:val="00387F80"/>
    <w:rsid w:val="00390E20"/>
    <w:rsid w:val="0039193B"/>
    <w:rsid w:val="003A1408"/>
    <w:rsid w:val="003A1FF3"/>
    <w:rsid w:val="003A20EF"/>
    <w:rsid w:val="003A279F"/>
    <w:rsid w:val="003A332A"/>
    <w:rsid w:val="003A66C7"/>
    <w:rsid w:val="003A7E4E"/>
    <w:rsid w:val="003B0C30"/>
    <w:rsid w:val="003B1858"/>
    <w:rsid w:val="003B2BC7"/>
    <w:rsid w:val="003B3009"/>
    <w:rsid w:val="003B354C"/>
    <w:rsid w:val="003B3FF7"/>
    <w:rsid w:val="003B5BA1"/>
    <w:rsid w:val="003B5FD3"/>
    <w:rsid w:val="003C26E6"/>
    <w:rsid w:val="003C2B3C"/>
    <w:rsid w:val="003C4F9A"/>
    <w:rsid w:val="003D2356"/>
    <w:rsid w:val="003D30B0"/>
    <w:rsid w:val="003D3276"/>
    <w:rsid w:val="003D5B86"/>
    <w:rsid w:val="003D6BBF"/>
    <w:rsid w:val="003E3461"/>
    <w:rsid w:val="003E502F"/>
    <w:rsid w:val="003E5C10"/>
    <w:rsid w:val="003F0296"/>
    <w:rsid w:val="004022FD"/>
    <w:rsid w:val="0040372E"/>
    <w:rsid w:val="00404A3B"/>
    <w:rsid w:val="004051F7"/>
    <w:rsid w:val="00410742"/>
    <w:rsid w:val="0041639F"/>
    <w:rsid w:val="004168D7"/>
    <w:rsid w:val="00417EA8"/>
    <w:rsid w:val="00422D93"/>
    <w:rsid w:val="004232F8"/>
    <w:rsid w:val="00426EBF"/>
    <w:rsid w:val="00426FFA"/>
    <w:rsid w:val="00427F03"/>
    <w:rsid w:val="00432658"/>
    <w:rsid w:val="00432D39"/>
    <w:rsid w:val="004345D4"/>
    <w:rsid w:val="00435002"/>
    <w:rsid w:val="004364BB"/>
    <w:rsid w:val="00440237"/>
    <w:rsid w:val="00440A5A"/>
    <w:rsid w:val="00440E9B"/>
    <w:rsid w:val="00447EA8"/>
    <w:rsid w:val="00450136"/>
    <w:rsid w:val="004636DF"/>
    <w:rsid w:val="00465666"/>
    <w:rsid w:val="004672FA"/>
    <w:rsid w:val="00470C85"/>
    <w:rsid w:val="00471B4B"/>
    <w:rsid w:val="004771D1"/>
    <w:rsid w:val="00481D23"/>
    <w:rsid w:val="00490E59"/>
    <w:rsid w:val="00494BB5"/>
    <w:rsid w:val="00494BD8"/>
    <w:rsid w:val="00494C13"/>
    <w:rsid w:val="00495548"/>
    <w:rsid w:val="004965C8"/>
    <w:rsid w:val="004A1037"/>
    <w:rsid w:val="004A13E6"/>
    <w:rsid w:val="004A4205"/>
    <w:rsid w:val="004A4C19"/>
    <w:rsid w:val="004A4D15"/>
    <w:rsid w:val="004A5DEC"/>
    <w:rsid w:val="004A7BD3"/>
    <w:rsid w:val="004B56FA"/>
    <w:rsid w:val="004B6E79"/>
    <w:rsid w:val="004C360A"/>
    <w:rsid w:val="004C5DDD"/>
    <w:rsid w:val="004D1118"/>
    <w:rsid w:val="004D4E77"/>
    <w:rsid w:val="004D50EF"/>
    <w:rsid w:val="004D71D4"/>
    <w:rsid w:val="004D7C61"/>
    <w:rsid w:val="004E14CF"/>
    <w:rsid w:val="004E28BF"/>
    <w:rsid w:val="004E49D5"/>
    <w:rsid w:val="004F4679"/>
    <w:rsid w:val="004F7D8B"/>
    <w:rsid w:val="00500715"/>
    <w:rsid w:val="005020A6"/>
    <w:rsid w:val="005020CD"/>
    <w:rsid w:val="005028E3"/>
    <w:rsid w:val="005046AC"/>
    <w:rsid w:val="0050542B"/>
    <w:rsid w:val="00506ACC"/>
    <w:rsid w:val="005077E6"/>
    <w:rsid w:val="00521587"/>
    <w:rsid w:val="005228B2"/>
    <w:rsid w:val="00526A5C"/>
    <w:rsid w:val="005278F0"/>
    <w:rsid w:val="00530103"/>
    <w:rsid w:val="005360DC"/>
    <w:rsid w:val="0054451D"/>
    <w:rsid w:val="00545344"/>
    <w:rsid w:val="00546B9E"/>
    <w:rsid w:val="00553702"/>
    <w:rsid w:val="005578A9"/>
    <w:rsid w:val="005702C4"/>
    <w:rsid w:val="005725AC"/>
    <w:rsid w:val="00573E6B"/>
    <w:rsid w:val="00574595"/>
    <w:rsid w:val="00575276"/>
    <w:rsid w:val="0057627D"/>
    <w:rsid w:val="0058120E"/>
    <w:rsid w:val="00581820"/>
    <w:rsid w:val="005826FC"/>
    <w:rsid w:val="005827AB"/>
    <w:rsid w:val="005842C0"/>
    <w:rsid w:val="00585D83"/>
    <w:rsid w:val="005904C1"/>
    <w:rsid w:val="00590BBF"/>
    <w:rsid w:val="005950DB"/>
    <w:rsid w:val="005A140C"/>
    <w:rsid w:val="005A1C51"/>
    <w:rsid w:val="005A5519"/>
    <w:rsid w:val="005A76A2"/>
    <w:rsid w:val="005A7C38"/>
    <w:rsid w:val="005B597F"/>
    <w:rsid w:val="005B6886"/>
    <w:rsid w:val="005B7A49"/>
    <w:rsid w:val="005C0278"/>
    <w:rsid w:val="005C2450"/>
    <w:rsid w:val="005C3894"/>
    <w:rsid w:val="005C60DD"/>
    <w:rsid w:val="005C7300"/>
    <w:rsid w:val="005C7D0D"/>
    <w:rsid w:val="005D0DB0"/>
    <w:rsid w:val="005D1316"/>
    <w:rsid w:val="005D269F"/>
    <w:rsid w:val="005D30D0"/>
    <w:rsid w:val="005D4B33"/>
    <w:rsid w:val="005E11D2"/>
    <w:rsid w:val="005E1DF9"/>
    <w:rsid w:val="005E23D0"/>
    <w:rsid w:val="005E275E"/>
    <w:rsid w:val="005E33AE"/>
    <w:rsid w:val="005E765F"/>
    <w:rsid w:val="005F0099"/>
    <w:rsid w:val="005F0492"/>
    <w:rsid w:val="005F2989"/>
    <w:rsid w:val="005F2A2E"/>
    <w:rsid w:val="005F3134"/>
    <w:rsid w:val="00601DD5"/>
    <w:rsid w:val="00603B41"/>
    <w:rsid w:val="006043EF"/>
    <w:rsid w:val="00613377"/>
    <w:rsid w:val="006148E8"/>
    <w:rsid w:val="00621355"/>
    <w:rsid w:val="006219EC"/>
    <w:rsid w:val="00625C0D"/>
    <w:rsid w:val="00631D27"/>
    <w:rsid w:val="0063246D"/>
    <w:rsid w:val="006365F6"/>
    <w:rsid w:val="00636DA9"/>
    <w:rsid w:val="0063797B"/>
    <w:rsid w:val="006411D4"/>
    <w:rsid w:val="00641BE0"/>
    <w:rsid w:val="00641F2E"/>
    <w:rsid w:val="00643D0B"/>
    <w:rsid w:val="006444B0"/>
    <w:rsid w:val="00645324"/>
    <w:rsid w:val="0064545B"/>
    <w:rsid w:val="00651963"/>
    <w:rsid w:val="00651B62"/>
    <w:rsid w:val="00662BCD"/>
    <w:rsid w:val="00664428"/>
    <w:rsid w:val="0066662A"/>
    <w:rsid w:val="006673F6"/>
    <w:rsid w:val="006677D3"/>
    <w:rsid w:val="00667AFE"/>
    <w:rsid w:val="00672A8F"/>
    <w:rsid w:val="006738D6"/>
    <w:rsid w:val="00674D12"/>
    <w:rsid w:val="006774FC"/>
    <w:rsid w:val="006812AC"/>
    <w:rsid w:val="00683E0C"/>
    <w:rsid w:val="0068570F"/>
    <w:rsid w:val="00685B02"/>
    <w:rsid w:val="0069056A"/>
    <w:rsid w:val="00690CD0"/>
    <w:rsid w:val="00693646"/>
    <w:rsid w:val="0069754C"/>
    <w:rsid w:val="006A5B57"/>
    <w:rsid w:val="006A6F14"/>
    <w:rsid w:val="006A7A4A"/>
    <w:rsid w:val="006B5F41"/>
    <w:rsid w:val="006B64A9"/>
    <w:rsid w:val="006B72C6"/>
    <w:rsid w:val="006C3501"/>
    <w:rsid w:val="006C3A50"/>
    <w:rsid w:val="006C6328"/>
    <w:rsid w:val="006C6987"/>
    <w:rsid w:val="006E03EE"/>
    <w:rsid w:val="006E21B8"/>
    <w:rsid w:val="006E3E46"/>
    <w:rsid w:val="006E4B60"/>
    <w:rsid w:val="006E5A1C"/>
    <w:rsid w:val="006E5D00"/>
    <w:rsid w:val="006E7B54"/>
    <w:rsid w:val="006F066A"/>
    <w:rsid w:val="006F20A5"/>
    <w:rsid w:val="006F38CB"/>
    <w:rsid w:val="006F570F"/>
    <w:rsid w:val="006F609F"/>
    <w:rsid w:val="006F70ED"/>
    <w:rsid w:val="007005AF"/>
    <w:rsid w:val="00706210"/>
    <w:rsid w:val="00706F8C"/>
    <w:rsid w:val="0071133B"/>
    <w:rsid w:val="0071222B"/>
    <w:rsid w:val="00712860"/>
    <w:rsid w:val="00714F13"/>
    <w:rsid w:val="00716D0E"/>
    <w:rsid w:val="0071798F"/>
    <w:rsid w:val="00717A7A"/>
    <w:rsid w:val="00720200"/>
    <w:rsid w:val="00722ED7"/>
    <w:rsid w:val="00725719"/>
    <w:rsid w:val="00726F0F"/>
    <w:rsid w:val="00727D09"/>
    <w:rsid w:val="007309AE"/>
    <w:rsid w:val="00732103"/>
    <w:rsid w:val="007346D0"/>
    <w:rsid w:val="00735308"/>
    <w:rsid w:val="00735ABB"/>
    <w:rsid w:val="0073719B"/>
    <w:rsid w:val="0073742A"/>
    <w:rsid w:val="0074013B"/>
    <w:rsid w:val="00745279"/>
    <w:rsid w:val="00746AFB"/>
    <w:rsid w:val="00747215"/>
    <w:rsid w:val="00747986"/>
    <w:rsid w:val="00751246"/>
    <w:rsid w:val="007544BB"/>
    <w:rsid w:val="00755844"/>
    <w:rsid w:val="00760BA4"/>
    <w:rsid w:val="00764FD2"/>
    <w:rsid w:val="00772F65"/>
    <w:rsid w:val="00773700"/>
    <w:rsid w:val="007745E3"/>
    <w:rsid w:val="007770BD"/>
    <w:rsid w:val="007775BA"/>
    <w:rsid w:val="00785F78"/>
    <w:rsid w:val="00790BA5"/>
    <w:rsid w:val="007928B3"/>
    <w:rsid w:val="007968A3"/>
    <w:rsid w:val="007968BB"/>
    <w:rsid w:val="007A0AA6"/>
    <w:rsid w:val="007A214D"/>
    <w:rsid w:val="007A2685"/>
    <w:rsid w:val="007A4030"/>
    <w:rsid w:val="007A7FEC"/>
    <w:rsid w:val="007B0BCC"/>
    <w:rsid w:val="007B17A9"/>
    <w:rsid w:val="007C0AB7"/>
    <w:rsid w:val="007C1995"/>
    <w:rsid w:val="007C3D9B"/>
    <w:rsid w:val="007C4FD9"/>
    <w:rsid w:val="007C5166"/>
    <w:rsid w:val="007C5268"/>
    <w:rsid w:val="007C5632"/>
    <w:rsid w:val="007C7828"/>
    <w:rsid w:val="007D3CEA"/>
    <w:rsid w:val="007E095C"/>
    <w:rsid w:val="007E3997"/>
    <w:rsid w:val="007E49D3"/>
    <w:rsid w:val="007E5167"/>
    <w:rsid w:val="007E56E2"/>
    <w:rsid w:val="007F0D11"/>
    <w:rsid w:val="007F1DB5"/>
    <w:rsid w:val="007F44AF"/>
    <w:rsid w:val="00801DFE"/>
    <w:rsid w:val="0080481B"/>
    <w:rsid w:val="00806343"/>
    <w:rsid w:val="00807704"/>
    <w:rsid w:val="008105FA"/>
    <w:rsid w:val="00811545"/>
    <w:rsid w:val="00813414"/>
    <w:rsid w:val="00813B05"/>
    <w:rsid w:val="00813D8F"/>
    <w:rsid w:val="00815150"/>
    <w:rsid w:val="00823763"/>
    <w:rsid w:val="00824CE8"/>
    <w:rsid w:val="00824E9E"/>
    <w:rsid w:val="00827503"/>
    <w:rsid w:val="00830204"/>
    <w:rsid w:val="00832178"/>
    <w:rsid w:val="00842368"/>
    <w:rsid w:val="008456FC"/>
    <w:rsid w:val="00850084"/>
    <w:rsid w:val="00852B76"/>
    <w:rsid w:val="0085463F"/>
    <w:rsid w:val="00854CEF"/>
    <w:rsid w:val="008554AE"/>
    <w:rsid w:val="00856EE5"/>
    <w:rsid w:val="008576E9"/>
    <w:rsid w:val="008605B8"/>
    <w:rsid w:val="00862678"/>
    <w:rsid w:val="00863823"/>
    <w:rsid w:val="0086532E"/>
    <w:rsid w:val="0086605B"/>
    <w:rsid w:val="00866887"/>
    <w:rsid w:val="00870C51"/>
    <w:rsid w:val="0087108D"/>
    <w:rsid w:val="008770BB"/>
    <w:rsid w:val="0088051A"/>
    <w:rsid w:val="00885332"/>
    <w:rsid w:val="00890F03"/>
    <w:rsid w:val="00891D59"/>
    <w:rsid w:val="00892487"/>
    <w:rsid w:val="008A1979"/>
    <w:rsid w:val="008A3459"/>
    <w:rsid w:val="008A61EF"/>
    <w:rsid w:val="008A6A1C"/>
    <w:rsid w:val="008B28EE"/>
    <w:rsid w:val="008B73DB"/>
    <w:rsid w:val="008C0245"/>
    <w:rsid w:val="008C0842"/>
    <w:rsid w:val="008C1DBD"/>
    <w:rsid w:val="008C6E9B"/>
    <w:rsid w:val="008C6FB5"/>
    <w:rsid w:val="008D2DDE"/>
    <w:rsid w:val="008D5070"/>
    <w:rsid w:val="008D51B5"/>
    <w:rsid w:val="008E0575"/>
    <w:rsid w:val="008E1BEB"/>
    <w:rsid w:val="008E1F99"/>
    <w:rsid w:val="008E2487"/>
    <w:rsid w:val="008E307E"/>
    <w:rsid w:val="008E55A2"/>
    <w:rsid w:val="008E67B1"/>
    <w:rsid w:val="008F15A1"/>
    <w:rsid w:val="008F2C2C"/>
    <w:rsid w:val="008F7E54"/>
    <w:rsid w:val="00900918"/>
    <w:rsid w:val="00900FEA"/>
    <w:rsid w:val="00903479"/>
    <w:rsid w:val="00904EA9"/>
    <w:rsid w:val="00906029"/>
    <w:rsid w:val="00914DF3"/>
    <w:rsid w:val="0091615E"/>
    <w:rsid w:val="00916D8E"/>
    <w:rsid w:val="00916E07"/>
    <w:rsid w:val="00924A3F"/>
    <w:rsid w:val="0092658A"/>
    <w:rsid w:val="0092686C"/>
    <w:rsid w:val="00930606"/>
    <w:rsid w:val="009308A6"/>
    <w:rsid w:val="0093112B"/>
    <w:rsid w:val="0093234D"/>
    <w:rsid w:val="00932A7D"/>
    <w:rsid w:val="00932CC9"/>
    <w:rsid w:val="00936DF5"/>
    <w:rsid w:val="00940E5D"/>
    <w:rsid w:val="00943E5F"/>
    <w:rsid w:val="00945036"/>
    <w:rsid w:val="00951679"/>
    <w:rsid w:val="00953DE8"/>
    <w:rsid w:val="00953EE9"/>
    <w:rsid w:val="00956A5D"/>
    <w:rsid w:val="00962E06"/>
    <w:rsid w:val="0096319C"/>
    <w:rsid w:val="00977EDD"/>
    <w:rsid w:val="00980286"/>
    <w:rsid w:val="0098262A"/>
    <w:rsid w:val="00987BF2"/>
    <w:rsid w:val="009933B3"/>
    <w:rsid w:val="009936B8"/>
    <w:rsid w:val="00995ECF"/>
    <w:rsid w:val="009A0AE3"/>
    <w:rsid w:val="009A2B8F"/>
    <w:rsid w:val="009A3E9D"/>
    <w:rsid w:val="009A448B"/>
    <w:rsid w:val="009A73A1"/>
    <w:rsid w:val="009A7C6E"/>
    <w:rsid w:val="009B1866"/>
    <w:rsid w:val="009B33ED"/>
    <w:rsid w:val="009B3804"/>
    <w:rsid w:val="009B6AA7"/>
    <w:rsid w:val="009B7004"/>
    <w:rsid w:val="009C1C3A"/>
    <w:rsid w:val="009C7D47"/>
    <w:rsid w:val="009D10B0"/>
    <w:rsid w:val="009D2041"/>
    <w:rsid w:val="009D2C4A"/>
    <w:rsid w:val="009D371E"/>
    <w:rsid w:val="009D486A"/>
    <w:rsid w:val="009D73B0"/>
    <w:rsid w:val="009E323B"/>
    <w:rsid w:val="009E41CE"/>
    <w:rsid w:val="009E4534"/>
    <w:rsid w:val="009E4D3A"/>
    <w:rsid w:val="009E50CE"/>
    <w:rsid w:val="009E567D"/>
    <w:rsid w:val="009E6101"/>
    <w:rsid w:val="009F2DE6"/>
    <w:rsid w:val="00A02D06"/>
    <w:rsid w:val="00A03DF6"/>
    <w:rsid w:val="00A06C5F"/>
    <w:rsid w:val="00A07418"/>
    <w:rsid w:val="00A07C30"/>
    <w:rsid w:val="00A1168B"/>
    <w:rsid w:val="00A11C6E"/>
    <w:rsid w:val="00A11CB9"/>
    <w:rsid w:val="00A13D5E"/>
    <w:rsid w:val="00A15737"/>
    <w:rsid w:val="00A171C7"/>
    <w:rsid w:val="00A22237"/>
    <w:rsid w:val="00A2462C"/>
    <w:rsid w:val="00A26180"/>
    <w:rsid w:val="00A2636D"/>
    <w:rsid w:val="00A27BA1"/>
    <w:rsid w:val="00A3386C"/>
    <w:rsid w:val="00A33966"/>
    <w:rsid w:val="00A344C8"/>
    <w:rsid w:val="00A34F32"/>
    <w:rsid w:val="00A35DB4"/>
    <w:rsid w:val="00A40EF4"/>
    <w:rsid w:val="00A445E5"/>
    <w:rsid w:val="00A45EBE"/>
    <w:rsid w:val="00A47B85"/>
    <w:rsid w:val="00A50BD1"/>
    <w:rsid w:val="00A5500C"/>
    <w:rsid w:val="00A55685"/>
    <w:rsid w:val="00A55993"/>
    <w:rsid w:val="00A56AED"/>
    <w:rsid w:val="00A60944"/>
    <w:rsid w:val="00A63A40"/>
    <w:rsid w:val="00A654B1"/>
    <w:rsid w:val="00A727EC"/>
    <w:rsid w:val="00A73299"/>
    <w:rsid w:val="00A73F6D"/>
    <w:rsid w:val="00A765E8"/>
    <w:rsid w:val="00A76E28"/>
    <w:rsid w:val="00A907BA"/>
    <w:rsid w:val="00A90AE7"/>
    <w:rsid w:val="00A9238A"/>
    <w:rsid w:val="00A93EA6"/>
    <w:rsid w:val="00A95521"/>
    <w:rsid w:val="00AA347F"/>
    <w:rsid w:val="00AA5189"/>
    <w:rsid w:val="00AA53FA"/>
    <w:rsid w:val="00AB05F5"/>
    <w:rsid w:val="00AB0621"/>
    <w:rsid w:val="00AB3E84"/>
    <w:rsid w:val="00AB675D"/>
    <w:rsid w:val="00AB6E4C"/>
    <w:rsid w:val="00AB7FA1"/>
    <w:rsid w:val="00AC0AD5"/>
    <w:rsid w:val="00AC41AC"/>
    <w:rsid w:val="00AD49E5"/>
    <w:rsid w:val="00AD62F9"/>
    <w:rsid w:val="00AD65FE"/>
    <w:rsid w:val="00AD7297"/>
    <w:rsid w:val="00AE078A"/>
    <w:rsid w:val="00AE0831"/>
    <w:rsid w:val="00AE15D4"/>
    <w:rsid w:val="00AE1FA2"/>
    <w:rsid w:val="00AE5679"/>
    <w:rsid w:val="00AF3F4E"/>
    <w:rsid w:val="00AF498D"/>
    <w:rsid w:val="00AF72D1"/>
    <w:rsid w:val="00B07DAC"/>
    <w:rsid w:val="00B108B0"/>
    <w:rsid w:val="00B1190B"/>
    <w:rsid w:val="00B16E32"/>
    <w:rsid w:val="00B2193F"/>
    <w:rsid w:val="00B22B30"/>
    <w:rsid w:val="00B26FF4"/>
    <w:rsid w:val="00B27214"/>
    <w:rsid w:val="00B27785"/>
    <w:rsid w:val="00B27BBC"/>
    <w:rsid w:val="00B3116F"/>
    <w:rsid w:val="00B331C2"/>
    <w:rsid w:val="00B35B59"/>
    <w:rsid w:val="00B37C09"/>
    <w:rsid w:val="00B4331C"/>
    <w:rsid w:val="00B440D8"/>
    <w:rsid w:val="00B505E1"/>
    <w:rsid w:val="00B50E0F"/>
    <w:rsid w:val="00B54C4E"/>
    <w:rsid w:val="00B55D9F"/>
    <w:rsid w:val="00B5613B"/>
    <w:rsid w:val="00B614E1"/>
    <w:rsid w:val="00B63212"/>
    <w:rsid w:val="00B64507"/>
    <w:rsid w:val="00B662F0"/>
    <w:rsid w:val="00B71046"/>
    <w:rsid w:val="00B725E9"/>
    <w:rsid w:val="00B73CAA"/>
    <w:rsid w:val="00B7663C"/>
    <w:rsid w:val="00B9356E"/>
    <w:rsid w:val="00B93810"/>
    <w:rsid w:val="00B939C2"/>
    <w:rsid w:val="00B93C7E"/>
    <w:rsid w:val="00B94BBB"/>
    <w:rsid w:val="00B95728"/>
    <w:rsid w:val="00B97AB5"/>
    <w:rsid w:val="00BA3FA5"/>
    <w:rsid w:val="00BB0A48"/>
    <w:rsid w:val="00BB18AC"/>
    <w:rsid w:val="00BB216D"/>
    <w:rsid w:val="00BB2687"/>
    <w:rsid w:val="00BB660E"/>
    <w:rsid w:val="00BC0829"/>
    <w:rsid w:val="00BC1F17"/>
    <w:rsid w:val="00BC2429"/>
    <w:rsid w:val="00BC2816"/>
    <w:rsid w:val="00BC5167"/>
    <w:rsid w:val="00BC6FDF"/>
    <w:rsid w:val="00BD5E32"/>
    <w:rsid w:val="00BD734D"/>
    <w:rsid w:val="00BD7BCA"/>
    <w:rsid w:val="00BE60AF"/>
    <w:rsid w:val="00BF0F3A"/>
    <w:rsid w:val="00BF5B12"/>
    <w:rsid w:val="00BF647F"/>
    <w:rsid w:val="00BF7ADD"/>
    <w:rsid w:val="00BF7DD6"/>
    <w:rsid w:val="00C0141C"/>
    <w:rsid w:val="00C01749"/>
    <w:rsid w:val="00C03314"/>
    <w:rsid w:val="00C03E03"/>
    <w:rsid w:val="00C05A9B"/>
    <w:rsid w:val="00C05D92"/>
    <w:rsid w:val="00C06DEA"/>
    <w:rsid w:val="00C165ED"/>
    <w:rsid w:val="00C17020"/>
    <w:rsid w:val="00C2263F"/>
    <w:rsid w:val="00C22C80"/>
    <w:rsid w:val="00C22D03"/>
    <w:rsid w:val="00C2300F"/>
    <w:rsid w:val="00C2464E"/>
    <w:rsid w:val="00C25121"/>
    <w:rsid w:val="00C316E4"/>
    <w:rsid w:val="00C36AFA"/>
    <w:rsid w:val="00C37ACE"/>
    <w:rsid w:val="00C42DF3"/>
    <w:rsid w:val="00C445BE"/>
    <w:rsid w:val="00C46D73"/>
    <w:rsid w:val="00C60791"/>
    <w:rsid w:val="00C607BC"/>
    <w:rsid w:val="00C60CCB"/>
    <w:rsid w:val="00C612C6"/>
    <w:rsid w:val="00C626FC"/>
    <w:rsid w:val="00C6361F"/>
    <w:rsid w:val="00C67C20"/>
    <w:rsid w:val="00C70DF2"/>
    <w:rsid w:val="00C7291D"/>
    <w:rsid w:val="00C774DD"/>
    <w:rsid w:val="00C83EBC"/>
    <w:rsid w:val="00C86B28"/>
    <w:rsid w:val="00C926FC"/>
    <w:rsid w:val="00C92D17"/>
    <w:rsid w:val="00C94FD3"/>
    <w:rsid w:val="00C9532F"/>
    <w:rsid w:val="00C96348"/>
    <w:rsid w:val="00CA33F4"/>
    <w:rsid w:val="00CA494F"/>
    <w:rsid w:val="00CA5845"/>
    <w:rsid w:val="00CA60EA"/>
    <w:rsid w:val="00CA65BF"/>
    <w:rsid w:val="00CA694B"/>
    <w:rsid w:val="00CA6C50"/>
    <w:rsid w:val="00CB0806"/>
    <w:rsid w:val="00CB0E56"/>
    <w:rsid w:val="00CB18AE"/>
    <w:rsid w:val="00CB4A4E"/>
    <w:rsid w:val="00CC35CB"/>
    <w:rsid w:val="00CC3D63"/>
    <w:rsid w:val="00CC6E07"/>
    <w:rsid w:val="00CC6F49"/>
    <w:rsid w:val="00CD1004"/>
    <w:rsid w:val="00CD4FD2"/>
    <w:rsid w:val="00CD56C8"/>
    <w:rsid w:val="00CD63B2"/>
    <w:rsid w:val="00CD6700"/>
    <w:rsid w:val="00CD7B42"/>
    <w:rsid w:val="00CE0C16"/>
    <w:rsid w:val="00CE3029"/>
    <w:rsid w:val="00CE36BA"/>
    <w:rsid w:val="00CE7F99"/>
    <w:rsid w:val="00CF0171"/>
    <w:rsid w:val="00CF47E0"/>
    <w:rsid w:val="00CF4B19"/>
    <w:rsid w:val="00CF4BBB"/>
    <w:rsid w:val="00CF689E"/>
    <w:rsid w:val="00CF779E"/>
    <w:rsid w:val="00D03AD2"/>
    <w:rsid w:val="00D071E4"/>
    <w:rsid w:val="00D07203"/>
    <w:rsid w:val="00D07BDF"/>
    <w:rsid w:val="00D13714"/>
    <w:rsid w:val="00D219FD"/>
    <w:rsid w:val="00D239D5"/>
    <w:rsid w:val="00D2619B"/>
    <w:rsid w:val="00D27194"/>
    <w:rsid w:val="00D27554"/>
    <w:rsid w:val="00D2776D"/>
    <w:rsid w:val="00D30A73"/>
    <w:rsid w:val="00D31AF1"/>
    <w:rsid w:val="00D32414"/>
    <w:rsid w:val="00D35EDB"/>
    <w:rsid w:val="00D35F20"/>
    <w:rsid w:val="00D360B2"/>
    <w:rsid w:val="00D37756"/>
    <w:rsid w:val="00D45997"/>
    <w:rsid w:val="00D462AD"/>
    <w:rsid w:val="00D52D99"/>
    <w:rsid w:val="00D53532"/>
    <w:rsid w:val="00D54132"/>
    <w:rsid w:val="00D5507B"/>
    <w:rsid w:val="00D602F7"/>
    <w:rsid w:val="00D6145F"/>
    <w:rsid w:val="00D614E2"/>
    <w:rsid w:val="00D61C58"/>
    <w:rsid w:val="00D622BA"/>
    <w:rsid w:val="00D628F8"/>
    <w:rsid w:val="00D62D5B"/>
    <w:rsid w:val="00D716DB"/>
    <w:rsid w:val="00D763FD"/>
    <w:rsid w:val="00D76A45"/>
    <w:rsid w:val="00D77CD6"/>
    <w:rsid w:val="00D810E5"/>
    <w:rsid w:val="00D8597E"/>
    <w:rsid w:val="00D86FDF"/>
    <w:rsid w:val="00D91174"/>
    <w:rsid w:val="00D9138D"/>
    <w:rsid w:val="00D93C98"/>
    <w:rsid w:val="00D95FE7"/>
    <w:rsid w:val="00D971BC"/>
    <w:rsid w:val="00D97B05"/>
    <w:rsid w:val="00D97CE8"/>
    <w:rsid w:val="00D97EAC"/>
    <w:rsid w:val="00DA3637"/>
    <w:rsid w:val="00DA7BDD"/>
    <w:rsid w:val="00DB4F5E"/>
    <w:rsid w:val="00DB7B45"/>
    <w:rsid w:val="00DC04FA"/>
    <w:rsid w:val="00DC0B84"/>
    <w:rsid w:val="00DC4DA3"/>
    <w:rsid w:val="00DC4DF8"/>
    <w:rsid w:val="00DC5168"/>
    <w:rsid w:val="00DC5EA3"/>
    <w:rsid w:val="00DD2602"/>
    <w:rsid w:val="00DD494B"/>
    <w:rsid w:val="00DD7F18"/>
    <w:rsid w:val="00DE025A"/>
    <w:rsid w:val="00DE0CD1"/>
    <w:rsid w:val="00DE281A"/>
    <w:rsid w:val="00DE53DB"/>
    <w:rsid w:val="00DE61F1"/>
    <w:rsid w:val="00DF04CA"/>
    <w:rsid w:val="00DF1475"/>
    <w:rsid w:val="00DF18E6"/>
    <w:rsid w:val="00DF25FE"/>
    <w:rsid w:val="00DF27E0"/>
    <w:rsid w:val="00DF3290"/>
    <w:rsid w:val="00DF4E59"/>
    <w:rsid w:val="00DF79EC"/>
    <w:rsid w:val="00E00B5A"/>
    <w:rsid w:val="00E03200"/>
    <w:rsid w:val="00E0646A"/>
    <w:rsid w:val="00E07E69"/>
    <w:rsid w:val="00E146F1"/>
    <w:rsid w:val="00E1582D"/>
    <w:rsid w:val="00E17FFD"/>
    <w:rsid w:val="00E22820"/>
    <w:rsid w:val="00E24E5C"/>
    <w:rsid w:val="00E256B4"/>
    <w:rsid w:val="00E2697C"/>
    <w:rsid w:val="00E2777C"/>
    <w:rsid w:val="00E32577"/>
    <w:rsid w:val="00E3398D"/>
    <w:rsid w:val="00E35E36"/>
    <w:rsid w:val="00E45FFC"/>
    <w:rsid w:val="00E46622"/>
    <w:rsid w:val="00E47B85"/>
    <w:rsid w:val="00E554C2"/>
    <w:rsid w:val="00E60FB3"/>
    <w:rsid w:val="00E63E38"/>
    <w:rsid w:val="00E65305"/>
    <w:rsid w:val="00E70F75"/>
    <w:rsid w:val="00E72142"/>
    <w:rsid w:val="00E74014"/>
    <w:rsid w:val="00E7524C"/>
    <w:rsid w:val="00E76222"/>
    <w:rsid w:val="00E763A6"/>
    <w:rsid w:val="00E76B6E"/>
    <w:rsid w:val="00E8164E"/>
    <w:rsid w:val="00E84130"/>
    <w:rsid w:val="00E845AB"/>
    <w:rsid w:val="00E8514B"/>
    <w:rsid w:val="00E91791"/>
    <w:rsid w:val="00E92C63"/>
    <w:rsid w:val="00E94995"/>
    <w:rsid w:val="00E97D98"/>
    <w:rsid w:val="00EA5084"/>
    <w:rsid w:val="00EB5DB7"/>
    <w:rsid w:val="00EB7786"/>
    <w:rsid w:val="00EC19A6"/>
    <w:rsid w:val="00EC574D"/>
    <w:rsid w:val="00ED1B62"/>
    <w:rsid w:val="00ED2329"/>
    <w:rsid w:val="00ED27E1"/>
    <w:rsid w:val="00ED4C9E"/>
    <w:rsid w:val="00ED5CAA"/>
    <w:rsid w:val="00ED6E56"/>
    <w:rsid w:val="00EF0E80"/>
    <w:rsid w:val="00EF117C"/>
    <w:rsid w:val="00EF2BCB"/>
    <w:rsid w:val="00EF323D"/>
    <w:rsid w:val="00F02D85"/>
    <w:rsid w:val="00F12EA3"/>
    <w:rsid w:val="00F144B7"/>
    <w:rsid w:val="00F1501E"/>
    <w:rsid w:val="00F16571"/>
    <w:rsid w:val="00F16FDF"/>
    <w:rsid w:val="00F253AE"/>
    <w:rsid w:val="00F35C84"/>
    <w:rsid w:val="00F37F14"/>
    <w:rsid w:val="00F41B91"/>
    <w:rsid w:val="00F41D2D"/>
    <w:rsid w:val="00F430ED"/>
    <w:rsid w:val="00F43876"/>
    <w:rsid w:val="00F5611A"/>
    <w:rsid w:val="00F67335"/>
    <w:rsid w:val="00F7225D"/>
    <w:rsid w:val="00F75D4C"/>
    <w:rsid w:val="00F8055E"/>
    <w:rsid w:val="00F80FE7"/>
    <w:rsid w:val="00F810E1"/>
    <w:rsid w:val="00F835C3"/>
    <w:rsid w:val="00F83FF7"/>
    <w:rsid w:val="00F84874"/>
    <w:rsid w:val="00F86C79"/>
    <w:rsid w:val="00F90F1C"/>
    <w:rsid w:val="00F9247C"/>
    <w:rsid w:val="00F9428B"/>
    <w:rsid w:val="00F9441A"/>
    <w:rsid w:val="00F94B3B"/>
    <w:rsid w:val="00F94C35"/>
    <w:rsid w:val="00F94F82"/>
    <w:rsid w:val="00F960B1"/>
    <w:rsid w:val="00F96336"/>
    <w:rsid w:val="00F96B0F"/>
    <w:rsid w:val="00F97019"/>
    <w:rsid w:val="00FA3843"/>
    <w:rsid w:val="00FA43EE"/>
    <w:rsid w:val="00FA577E"/>
    <w:rsid w:val="00FA701A"/>
    <w:rsid w:val="00FB18F1"/>
    <w:rsid w:val="00FB1962"/>
    <w:rsid w:val="00FB2FD0"/>
    <w:rsid w:val="00FB5114"/>
    <w:rsid w:val="00FB5B79"/>
    <w:rsid w:val="00FB707F"/>
    <w:rsid w:val="00FB73C8"/>
    <w:rsid w:val="00FB746E"/>
    <w:rsid w:val="00FC120F"/>
    <w:rsid w:val="00FC1D42"/>
    <w:rsid w:val="00FC77CA"/>
    <w:rsid w:val="00FD3180"/>
    <w:rsid w:val="00FD6D0D"/>
    <w:rsid w:val="00FD707A"/>
    <w:rsid w:val="00FD7D7F"/>
    <w:rsid w:val="00FE3257"/>
    <w:rsid w:val="00FE5DB8"/>
    <w:rsid w:val="00FF04C1"/>
    <w:rsid w:val="00FF30FE"/>
    <w:rsid w:val="00FF715E"/>
    <w:rsid w:val="00FF7F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99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DF6"/>
    <w:rPr>
      <w:rFonts w:ascii=".VnTime" w:hAnsi=".VnTime"/>
      <w:sz w:val="26"/>
      <w:szCs w:val="26"/>
    </w:rPr>
  </w:style>
  <w:style w:type="paragraph" w:styleId="Heading1">
    <w:name w:val="heading 1"/>
    <w:basedOn w:val="Normal"/>
    <w:next w:val="Normal"/>
    <w:link w:val="Heading1Char"/>
    <w:qFormat/>
    <w:rsid w:val="00B2193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semiHidden/>
    <w:unhideWhenUsed/>
    <w:qFormat/>
    <w:rsid w:val="00FB746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EF0E80"/>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A1C51"/>
    <w:pPr>
      <w:tabs>
        <w:tab w:val="center" w:pos="4320"/>
        <w:tab w:val="right" w:pos="8640"/>
      </w:tabs>
    </w:pPr>
  </w:style>
  <w:style w:type="character" w:styleId="PageNumber">
    <w:name w:val="page number"/>
    <w:basedOn w:val="DefaultParagraphFont"/>
    <w:rsid w:val="005A1C51"/>
  </w:style>
  <w:style w:type="paragraph" w:styleId="Title">
    <w:name w:val="Title"/>
    <w:basedOn w:val="Normal"/>
    <w:qFormat/>
    <w:rsid w:val="001B0864"/>
    <w:pPr>
      <w:jc w:val="center"/>
    </w:pPr>
    <w:rPr>
      <w:rFonts w:ascii=".VnTimeH" w:hAnsi=".VnTimeH"/>
      <w:b/>
      <w:sz w:val="28"/>
      <w:szCs w:val="20"/>
    </w:rPr>
  </w:style>
  <w:style w:type="paragraph" w:styleId="BodyTextIndent2">
    <w:name w:val="Body Text Indent 2"/>
    <w:basedOn w:val="Normal"/>
    <w:rsid w:val="001B0864"/>
    <w:pPr>
      <w:ind w:firstLine="426"/>
      <w:jc w:val="both"/>
    </w:pPr>
    <w:rPr>
      <w:b/>
      <w:sz w:val="28"/>
      <w:szCs w:val="20"/>
    </w:rPr>
  </w:style>
  <w:style w:type="paragraph" w:styleId="Header">
    <w:name w:val="header"/>
    <w:basedOn w:val="Normal"/>
    <w:rsid w:val="00D239D5"/>
    <w:pPr>
      <w:tabs>
        <w:tab w:val="center" w:pos="4320"/>
        <w:tab w:val="right" w:pos="8640"/>
      </w:tabs>
    </w:pPr>
  </w:style>
  <w:style w:type="table" w:styleId="TableGrid">
    <w:name w:val="Table Grid"/>
    <w:basedOn w:val="TableNormal"/>
    <w:rsid w:val="00EF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A19D3"/>
    <w:rPr>
      <w:b/>
      <w:bCs/>
    </w:rPr>
  </w:style>
  <w:style w:type="paragraph" w:styleId="BodyText">
    <w:name w:val="Body Text"/>
    <w:basedOn w:val="Normal"/>
    <w:link w:val="BodyTextChar"/>
    <w:qFormat/>
    <w:rsid w:val="006C6328"/>
    <w:pPr>
      <w:spacing w:after="120"/>
    </w:pPr>
  </w:style>
  <w:style w:type="paragraph" w:styleId="BalloonText">
    <w:name w:val="Balloon Text"/>
    <w:basedOn w:val="Normal"/>
    <w:link w:val="BalloonTextChar"/>
    <w:rsid w:val="005077E6"/>
    <w:rPr>
      <w:rFonts w:ascii="Segoe UI" w:hAnsi="Segoe UI"/>
      <w:sz w:val="18"/>
      <w:szCs w:val="18"/>
    </w:rPr>
  </w:style>
  <w:style w:type="character" w:customStyle="1" w:styleId="BalloonTextChar">
    <w:name w:val="Balloon Text Char"/>
    <w:link w:val="BalloonText"/>
    <w:rsid w:val="005077E6"/>
    <w:rPr>
      <w:rFonts w:ascii="Segoe UI" w:hAnsi="Segoe UI" w:cs="Segoe UI"/>
      <w:sz w:val="18"/>
      <w:szCs w:val="18"/>
      <w:lang w:val="en-US" w:eastAsia="en-US"/>
    </w:rPr>
  </w:style>
  <w:style w:type="paragraph" w:customStyle="1" w:styleId="CH-XH-CN-VN">
    <w:name w:val="CH-XH-CN-VN"/>
    <w:basedOn w:val="Normal"/>
    <w:rsid w:val="00E72142"/>
    <w:pPr>
      <w:tabs>
        <w:tab w:val="center" w:pos="1701"/>
        <w:tab w:val="center" w:pos="6379"/>
      </w:tabs>
    </w:pPr>
    <w:rPr>
      <w:rFonts w:ascii="Times New Roman" w:hAnsi="Times New Roman"/>
      <w:b/>
      <w:bCs/>
      <w:sz w:val="22"/>
      <w:szCs w:val="22"/>
      <w:lang w:val="en-GB"/>
    </w:rPr>
  </w:style>
  <w:style w:type="paragraph" w:customStyle="1" w:styleId="DL-TD-HP">
    <w:name w:val="DL-TD-HP"/>
    <w:basedOn w:val="Normal"/>
    <w:rsid w:val="00E72142"/>
    <w:pPr>
      <w:tabs>
        <w:tab w:val="center" w:pos="6379"/>
      </w:tabs>
    </w:pPr>
    <w:rPr>
      <w:rFonts w:ascii="Times New Roman" w:hAnsi="Times New Roman"/>
      <w:b/>
      <w:bCs/>
      <w:sz w:val="24"/>
      <w:szCs w:val="24"/>
      <w:lang w:val="en-GB"/>
    </w:rPr>
  </w:style>
  <w:style w:type="character" w:customStyle="1" w:styleId="BodyTextChar">
    <w:name w:val="Body Text Char"/>
    <w:link w:val="BodyText"/>
    <w:rsid w:val="003331B9"/>
    <w:rPr>
      <w:rFonts w:ascii=".VnTime" w:hAnsi=".VnTime"/>
      <w:sz w:val="26"/>
      <w:szCs w:val="26"/>
    </w:rPr>
  </w:style>
  <w:style w:type="paragraph" w:styleId="ListParagraph">
    <w:name w:val="List Paragraph"/>
    <w:aliases w:val="bảng,H1"/>
    <w:basedOn w:val="Normal"/>
    <w:uiPriority w:val="34"/>
    <w:qFormat/>
    <w:rsid w:val="00B37C09"/>
    <w:pPr>
      <w:ind w:left="720"/>
      <w:contextualSpacing/>
    </w:pPr>
    <w:rPr>
      <w:rFonts w:ascii="Times New Roman" w:hAnsi="Times New Roman"/>
      <w:sz w:val="24"/>
      <w:szCs w:val="24"/>
    </w:rPr>
  </w:style>
  <w:style w:type="paragraph" w:customStyle="1" w:styleId="ListParagraph1">
    <w:name w:val="List Paragraph1"/>
    <w:aliases w:val="_"/>
    <w:basedOn w:val="Normal"/>
    <w:link w:val="ListParagraphChar"/>
    <w:uiPriority w:val="34"/>
    <w:qFormat/>
    <w:rsid w:val="00D07203"/>
    <w:pPr>
      <w:spacing w:after="200" w:line="276" w:lineRule="auto"/>
      <w:ind w:left="720"/>
      <w:contextualSpacing/>
      <w:jc w:val="both"/>
    </w:pPr>
    <w:rPr>
      <w:rFonts w:ascii="Times New Roman" w:hAnsi="Times New Roman"/>
      <w:sz w:val="28"/>
      <w:szCs w:val="20"/>
      <w:lang w:eastAsia="zh-CN"/>
    </w:rPr>
  </w:style>
  <w:style w:type="character" w:customStyle="1" w:styleId="ListParagraphChar">
    <w:name w:val="List Paragraph Char"/>
    <w:aliases w:val="_ Char,List Paragraph1 Char,bảng Char,H1 Char"/>
    <w:link w:val="ListParagraph1"/>
    <w:uiPriority w:val="34"/>
    <w:locked/>
    <w:rsid w:val="00D07203"/>
    <w:rPr>
      <w:sz w:val="28"/>
      <w:lang w:eastAsia="zh-CN"/>
    </w:rPr>
  </w:style>
  <w:style w:type="character" w:customStyle="1" w:styleId="Heading4Char">
    <w:name w:val="Heading 4 Char"/>
    <w:link w:val="Heading4"/>
    <w:rsid w:val="005020CD"/>
    <w:rPr>
      <w:b/>
      <w:bCs/>
      <w:sz w:val="28"/>
      <w:szCs w:val="28"/>
    </w:rPr>
  </w:style>
  <w:style w:type="paragraph" w:styleId="NormalWeb">
    <w:name w:val="Normal (Web)"/>
    <w:basedOn w:val="Normal"/>
    <w:link w:val="NormalWebChar"/>
    <w:uiPriority w:val="99"/>
    <w:rsid w:val="006774FC"/>
    <w:pPr>
      <w:spacing w:before="100" w:beforeAutospacing="1" w:after="100" w:afterAutospacing="1"/>
    </w:pPr>
    <w:rPr>
      <w:rFonts w:ascii="Times New Roman" w:hAnsi="Times New Roman"/>
      <w:sz w:val="24"/>
      <w:szCs w:val="24"/>
    </w:rPr>
  </w:style>
  <w:style w:type="character" w:customStyle="1" w:styleId="NormalWebChar">
    <w:name w:val="Normal (Web) Char"/>
    <w:link w:val="NormalWeb"/>
    <w:uiPriority w:val="99"/>
    <w:rsid w:val="006774FC"/>
    <w:rPr>
      <w:sz w:val="24"/>
      <w:szCs w:val="24"/>
    </w:rPr>
  </w:style>
  <w:style w:type="character" w:customStyle="1" w:styleId="Heading3Char">
    <w:name w:val="Heading 3 Char"/>
    <w:basedOn w:val="DefaultParagraphFont"/>
    <w:link w:val="Heading3"/>
    <w:semiHidden/>
    <w:rsid w:val="00FB746E"/>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rsid w:val="00B2193F"/>
    <w:rPr>
      <w:rFonts w:asciiTheme="majorHAnsi" w:eastAsiaTheme="majorEastAsia" w:hAnsiTheme="majorHAnsi" w:cstheme="majorBidi"/>
      <w:color w:val="365F91" w:themeColor="accent1" w:themeShade="BF"/>
      <w:sz w:val="32"/>
      <w:szCs w:val="32"/>
    </w:rPr>
  </w:style>
  <w:style w:type="character" w:customStyle="1" w:styleId="whitespace-normal">
    <w:name w:val="whitespace-normal"/>
    <w:basedOn w:val="DefaultParagraphFont"/>
    <w:rsid w:val="00B21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DF6"/>
    <w:rPr>
      <w:rFonts w:ascii=".VnTime" w:hAnsi=".VnTime"/>
      <w:sz w:val="26"/>
      <w:szCs w:val="26"/>
    </w:rPr>
  </w:style>
  <w:style w:type="paragraph" w:styleId="Heading1">
    <w:name w:val="heading 1"/>
    <w:basedOn w:val="Normal"/>
    <w:next w:val="Normal"/>
    <w:link w:val="Heading1Char"/>
    <w:qFormat/>
    <w:rsid w:val="00B2193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semiHidden/>
    <w:unhideWhenUsed/>
    <w:qFormat/>
    <w:rsid w:val="00FB746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EF0E80"/>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A1C51"/>
    <w:pPr>
      <w:tabs>
        <w:tab w:val="center" w:pos="4320"/>
        <w:tab w:val="right" w:pos="8640"/>
      </w:tabs>
    </w:pPr>
  </w:style>
  <w:style w:type="character" w:styleId="PageNumber">
    <w:name w:val="page number"/>
    <w:basedOn w:val="DefaultParagraphFont"/>
    <w:rsid w:val="005A1C51"/>
  </w:style>
  <w:style w:type="paragraph" w:styleId="Title">
    <w:name w:val="Title"/>
    <w:basedOn w:val="Normal"/>
    <w:qFormat/>
    <w:rsid w:val="001B0864"/>
    <w:pPr>
      <w:jc w:val="center"/>
    </w:pPr>
    <w:rPr>
      <w:rFonts w:ascii=".VnTimeH" w:hAnsi=".VnTimeH"/>
      <w:b/>
      <w:sz w:val="28"/>
      <w:szCs w:val="20"/>
    </w:rPr>
  </w:style>
  <w:style w:type="paragraph" w:styleId="BodyTextIndent2">
    <w:name w:val="Body Text Indent 2"/>
    <w:basedOn w:val="Normal"/>
    <w:rsid w:val="001B0864"/>
    <w:pPr>
      <w:ind w:firstLine="426"/>
      <w:jc w:val="both"/>
    </w:pPr>
    <w:rPr>
      <w:b/>
      <w:sz w:val="28"/>
      <w:szCs w:val="20"/>
    </w:rPr>
  </w:style>
  <w:style w:type="paragraph" w:styleId="Header">
    <w:name w:val="header"/>
    <w:basedOn w:val="Normal"/>
    <w:rsid w:val="00D239D5"/>
    <w:pPr>
      <w:tabs>
        <w:tab w:val="center" w:pos="4320"/>
        <w:tab w:val="right" w:pos="8640"/>
      </w:tabs>
    </w:pPr>
  </w:style>
  <w:style w:type="table" w:styleId="TableGrid">
    <w:name w:val="Table Grid"/>
    <w:basedOn w:val="TableNormal"/>
    <w:rsid w:val="00EF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A19D3"/>
    <w:rPr>
      <w:b/>
      <w:bCs/>
    </w:rPr>
  </w:style>
  <w:style w:type="paragraph" w:styleId="BodyText">
    <w:name w:val="Body Text"/>
    <w:basedOn w:val="Normal"/>
    <w:link w:val="BodyTextChar"/>
    <w:qFormat/>
    <w:rsid w:val="006C6328"/>
    <w:pPr>
      <w:spacing w:after="120"/>
    </w:pPr>
  </w:style>
  <w:style w:type="paragraph" w:styleId="BalloonText">
    <w:name w:val="Balloon Text"/>
    <w:basedOn w:val="Normal"/>
    <w:link w:val="BalloonTextChar"/>
    <w:rsid w:val="005077E6"/>
    <w:rPr>
      <w:rFonts w:ascii="Segoe UI" w:hAnsi="Segoe UI"/>
      <w:sz w:val="18"/>
      <w:szCs w:val="18"/>
    </w:rPr>
  </w:style>
  <w:style w:type="character" w:customStyle="1" w:styleId="BalloonTextChar">
    <w:name w:val="Balloon Text Char"/>
    <w:link w:val="BalloonText"/>
    <w:rsid w:val="005077E6"/>
    <w:rPr>
      <w:rFonts w:ascii="Segoe UI" w:hAnsi="Segoe UI" w:cs="Segoe UI"/>
      <w:sz w:val="18"/>
      <w:szCs w:val="18"/>
      <w:lang w:val="en-US" w:eastAsia="en-US"/>
    </w:rPr>
  </w:style>
  <w:style w:type="paragraph" w:customStyle="1" w:styleId="CH-XH-CN-VN">
    <w:name w:val="CH-XH-CN-VN"/>
    <w:basedOn w:val="Normal"/>
    <w:rsid w:val="00E72142"/>
    <w:pPr>
      <w:tabs>
        <w:tab w:val="center" w:pos="1701"/>
        <w:tab w:val="center" w:pos="6379"/>
      </w:tabs>
    </w:pPr>
    <w:rPr>
      <w:rFonts w:ascii="Times New Roman" w:hAnsi="Times New Roman"/>
      <w:b/>
      <w:bCs/>
      <w:sz w:val="22"/>
      <w:szCs w:val="22"/>
      <w:lang w:val="en-GB"/>
    </w:rPr>
  </w:style>
  <w:style w:type="paragraph" w:customStyle="1" w:styleId="DL-TD-HP">
    <w:name w:val="DL-TD-HP"/>
    <w:basedOn w:val="Normal"/>
    <w:rsid w:val="00E72142"/>
    <w:pPr>
      <w:tabs>
        <w:tab w:val="center" w:pos="6379"/>
      </w:tabs>
    </w:pPr>
    <w:rPr>
      <w:rFonts w:ascii="Times New Roman" w:hAnsi="Times New Roman"/>
      <w:b/>
      <w:bCs/>
      <w:sz w:val="24"/>
      <w:szCs w:val="24"/>
      <w:lang w:val="en-GB"/>
    </w:rPr>
  </w:style>
  <w:style w:type="character" w:customStyle="1" w:styleId="BodyTextChar">
    <w:name w:val="Body Text Char"/>
    <w:link w:val="BodyText"/>
    <w:rsid w:val="003331B9"/>
    <w:rPr>
      <w:rFonts w:ascii=".VnTime" w:hAnsi=".VnTime"/>
      <w:sz w:val="26"/>
      <w:szCs w:val="26"/>
    </w:rPr>
  </w:style>
  <w:style w:type="paragraph" w:styleId="ListParagraph">
    <w:name w:val="List Paragraph"/>
    <w:aliases w:val="bảng,H1"/>
    <w:basedOn w:val="Normal"/>
    <w:uiPriority w:val="34"/>
    <w:qFormat/>
    <w:rsid w:val="00B37C09"/>
    <w:pPr>
      <w:ind w:left="720"/>
      <w:contextualSpacing/>
    </w:pPr>
    <w:rPr>
      <w:rFonts w:ascii="Times New Roman" w:hAnsi="Times New Roman"/>
      <w:sz w:val="24"/>
      <w:szCs w:val="24"/>
    </w:rPr>
  </w:style>
  <w:style w:type="paragraph" w:customStyle="1" w:styleId="ListParagraph1">
    <w:name w:val="List Paragraph1"/>
    <w:aliases w:val="_"/>
    <w:basedOn w:val="Normal"/>
    <w:link w:val="ListParagraphChar"/>
    <w:uiPriority w:val="34"/>
    <w:qFormat/>
    <w:rsid w:val="00D07203"/>
    <w:pPr>
      <w:spacing w:after="200" w:line="276" w:lineRule="auto"/>
      <w:ind w:left="720"/>
      <w:contextualSpacing/>
      <w:jc w:val="both"/>
    </w:pPr>
    <w:rPr>
      <w:rFonts w:ascii="Times New Roman" w:hAnsi="Times New Roman"/>
      <w:sz w:val="28"/>
      <w:szCs w:val="20"/>
      <w:lang w:eastAsia="zh-CN"/>
    </w:rPr>
  </w:style>
  <w:style w:type="character" w:customStyle="1" w:styleId="ListParagraphChar">
    <w:name w:val="List Paragraph Char"/>
    <w:aliases w:val="_ Char,List Paragraph1 Char,bảng Char,H1 Char"/>
    <w:link w:val="ListParagraph1"/>
    <w:uiPriority w:val="34"/>
    <w:locked/>
    <w:rsid w:val="00D07203"/>
    <w:rPr>
      <w:sz w:val="28"/>
      <w:lang w:eastAsia="zh-CN"/>
    </w:rPr>
  </w:style>
  <w:style w:type="character" w:customStyle="1" w:styleId="Heading4Char">
    <w:name w:val="Heading 4 Char"/>
    <w:link w:val="Heading4"/>
    <w:rsid w:val="005020CD"/>
    <w:rPr>
      <w:b/>
      <w:bCs/>
      <w:sz w:val="28"/>
      <w:szCs w:val="28"/>
    </w:rPr>
  </w:style>
  <w:style w:type="paragraph" w:styleId="NormalWeb">
    <w:name w:val="Normal (Web)"/>
    <w:basedOn w:val="Normal"/>
    <w:link w:val="NormalWebChar"/>
    <w:uiPriority w:val="99"/>
    <w:rsid w:val="006774FC"/>
    <w:pPr>
      <w:spacing w:before="100" w:beforeAutospacing="1" w:after="100" w:afterAutospacing="1"/>
    </w:pPr>
    <w:rPr>
      <w:rFonts w:ascii="Times New Roman" w:hAnsi="Times New Roman"/>
      <w:sz w:val="24"/>
      <w:szCs w:val="24"/>
    </w:rPr>
  </w:style>
  <w:style w:type="character" w:customStyle="1" w:styleId="NormalWebChar">
    <w:name w:val="Normal (Web) Char"/>
    <w:link w:val="NormalWeb"/>
    <w:uiPriority w:val="99"/>
    <w:rsid w:val="006774FC"/>
    <w:rPr>
      <w:sz w:val="24"/>
      <w:szCs w:val="24"/>
    </w:rPr>
  </w:style>
  <w:style w:type="character" w:customStyle="1" w:styleId="Heading3Char">
    <w:name w:val="Heading 3 Char"/>
    <w:basedOn w:val="DefaultParagraphFont"/>
    <w:link w:val="Heading3"/>
    <w:semiHidden/>
    <w:rsid w:val="00FB746E"/>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rsid w:val="00B2193F"/>
    <w:rPr>
      <w:rFonts w:asciiTheme="majorHAnsi" w:eastAsiaTheme="majorEastAsia" w:hAnsiTheme="majorHAnsi" w:cstheme="majorBidi"/>
      <w:color w:val="365F91" w:themeColor="accent1" w:themeShade="BF"/>
      <w:sz w:val="32"/>
      <w:szCs w:val="32"/>
    </w:rPr>
  </w:style>
  <w:style w:type="character" w:customStyle="1" w:styleId="whitespace-normal">
    <w:name w:val="whitespace-normal"/>
    <w:basedOn w:val="DefaultParagraphFont"/>
    <w:rsid w:val="00B21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78059">
      <w:bodyDiv w:val="1"/>
      <w:marLeft w:val="0"/>
      <w:marRight w:val="0"/>
      <w:marTop w:val="0"/>
      <w:marBottom w:val="0"/>
      <w:divBdr>
        <w:top w:val="none" w:sz="0" w:space="0" w:color="auto"/>
        <w:left w:val="none" w:sz="0" w:space="0" w:color="auto"/>
        <w:bottom w:val="none" w:sz="0" w:space="0" w:color="auto"/>
        <w:right w:val="none" w:sz="0" w:space="0" w:color="auto"/>
      </w:divBdr>
    </w:div>
    <w:div w:id="232085991">
      <w:bodyDiv w:val="1"/>
      <w:marLeft w:val="0"/>
      <w:marRight w:val="0"/>
      <w:marTop w:val="0"/>
      <w:marBottom w:val="0"/>
      <w:divBdr>
        <w:top w:val="none" w:sz="0" w:space="0" w:color="auto"/>
        <w:left w:val="none" w:sz="0" w:space="0" w:color="auto"/>
        <w:bottom w:val="none" w:sz="0" w:space="0" w:color="auto"/>
        <w:right w:val="none" w:sz="0" w:space="0" w:color="auto"/>
      </w:divBdr>
    </w:div>
    <w:div w:id="363212506">
      <w:bodyDiv w:val="1"/>
      <w:marLeft w:val="0"/>
      <w:marRight w:val="0"/>
      <w:marTop w:val="0"/>
      <w:marBottom w:val="0"/>
      <w:divBdr>
        <w:top w:val="none" w:sz="0" w:space="0" w:color="auto"/>
        <w:left w:val="none" w:sz="0" w:space="0" w:color="auto"/>
        <w:bottom w:val="none" w:sz="0" w:space="0" w:color="auto"/>
        <w:right w:val="none" w:sz="0" w:space="0" w:color="auto"/>
      </w:divBdr>
    </w:div>
    <w:div w:id="394663120">
      <w:bodyDiv w:val="1"/>
      <w:marLeft w:val="0"/>
      <w:marRight w:val="0"/>
      <w:marTop w:val="0"/>
      <w:marBottom w:val="0"/>
      <w:divBdr>
        <w:top w:val="none" w:sz="0" w:space="0" w:color="auto"/>
        <w:left w:val="none" w:sz="0" w:space="0" w:color="auto"/>
        <w:bottom w:val="none" w:sz="0" w:space="0" w:color="auto"/>
        <w:right w:val="none" w:sz="0" w:space="0" w:color="auto"/>
      </w:divBdr>
    </w:div>
    <w:div w:id="573857675">
      <w:bodyDiv w:val="1"/>
      <w:marLeft w:val="0"/>
      <w:marRight w:val="0"/>
      <w:marTop w:val="0"/>
      <w:marBottom w:val="0"/>
      <w:divBdr>
        <w:top w:val="none" w:sz="0" w:space="0" w:color="auto"/>
        <w:left w:val="none" w:sz="0" w:space="0" w:color="auto"/>
        <w:bottom w:val="none" w:sz="0" w:space="0" w:color="auto"/>
        <w:right w:val="none" w:sz="0" w:space="0" w:color="auto"/>
      </w:divBdr>
    </w:div>
    <w:div w:id="770517666">
      <w:bodyDiv w:val="1"/>
      <w:marLeft w:val="0"/>
      <w:marRight w:val="0"/>
      <w:marTop w:val="0"/>
      <w:marBottom w:val="0"/>
      <w:divBdr>
        <w:top w:val="none" w:sz="0" w:space="0" w:color="auto"/>
        <w:left w:val="none" w:sz="0" w:space="0" w:color="auto"/>
        <w:bottom w:val="none" w:sz="0" w:space="0" w:color="auto"/>
        <w:right w:val="none" w:sz="0" w:space="0" w:color="auto"/>
      </w:divBdr>
    </w:div>
    <w:div w:id="1268391809">
      <w:bodyDiv w:val="1"/>
      <w:marLeft w:val="0"/>
      <w:marRight w:val="0"/>
      <w:marTop w:val="0"/>
      <w:marBottom w:val="0"/>
      <w:divBdr>
        <w:top w:val="none" w:sz="0" w:space="0" w:color="auto"/>
        <w:left w:val="none" w:sz="0" w:space="0" w:color="auto"/>
        <w:bottom w:val="none" w:sz="0" w:space="0" w:color="auto"/>
        <w:right w:val="none" w:sz="0" w:space="0" w:color="auto"/>
      </w:divBdr>
    </w:div>
    <w:div w:id="1679691400">
      <w:bodyDiv w:val="1"/>
      <w:marLeft w:val="0"/>
      <w:marRight w:val="0"/>
      <w:marTop w:val="0"/>
      <w:marBottom w:val="0"/>
      <w:divBdr>
        <w:top w:val="none" w:sz="0" w:space="0" w:color="auto"/>
        <w:left w:val="none" w:sz="0" w:space="0" w:color="auto"/>
        <w:bottom w:val="none" w:sz="0" w:space="0" w:color="auto"/>
        <w:right w:val="none" w:sz="0" w:space="0" w:color="auto"/>
      </w:divBdr>
    </w:div>
    <w:div w:id="1714227315">
      <w:bodyDiv w:val="1"/>
      <w:marLeft w:val="0"/>
      <w:marRight w:val="0"/>
      <w:marTop w:val="0"/>
      <w:marBottom w:val="0"/>
      <w:divBdr>
        <w:top w:val="none" w:sz="0" w:space="0" w:color="auto"/>
        <w:left w:val="none" w:sz="0" w:space="0" w:color="auto"/>
        <w:bottom w:val="none" w:sz="0" w:space="0" w:color="auto"/>
        <w:right w:val="none" w:sz="0" w:space="0" w:color="auto"/>
      </w:divBdr>
    </w:div>
    <w:div w:id="1826046565">
      <w:bodyDiv w:val="1"/>
      <w:marLeft w:val="0"/>
      <w:marRight w:val="0"/>
      <w:marTop w:val="0"/>
      <w:marBottom w:val="0"/>
      <w:divBdr>
        <w:top w:val="none" w:sz="0" w:space="0" w:color="auto"/>
        <w:left w:val="none" w:sz="0" w:space="0" w:color="auto"/>
        <w:bottom w:val="none" w:sz="0" w:space="0" w:color="auto"/>
        <w:right w:val="none" w:sz="0" w:space="0" w:color="auto"/>
      </w:divBdr>
    </w:div>
    <w:div w:id="1836870543">
      <w:bodyDiv w:val="1"/>
      <w:marLeft w:val="0"/>
      <w:marRight w:val="0"/>
      <w:marTop w:val="0"/>
      <w:marBottom w:val="0"/>
      <w:divBdr>
        <w:top w:val="none" w:sz="0" w:space="0" w:color="auto"/>
        <w:left w:val="none" w:sz="0" w:space="0" w:color="auto"/>
        <w:bottom w:val="none" w:sz="0" w:space="0" w:color="auto"/>
        <w:right w:val="none" w:sz="0" w:space="0" w:color="auto"/>
      </w:divBdr>
    </w:div>
    <w:div w:id="1902445971">
      <w:bodyDiv w:val="1"/>
      <w:marLeft w:val="0"/>
      <w:marRight w:val="0"/>
      <w:marTop w:val="0"/>
      <w:marBottom w:val="0"/>
      <w:divBdr>
        <w:top w:val="none" w:sz="0" w:space="0" w:color="auto"/>
        <w:left w:val="none" w:sz="0" w:space="0" w:color="auto"/>
        <w:bottom w:val="none" w:sz="0" w:space="0" w:color="auto"/>
        <w:right w:val="none" w:sz="0" w:space="0" w:color="auto"/>
      </w:divBdr>
    </w:div>
    <w:div w:id="212017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8E09-31E5-43CE-81BB-01EBCA720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4A3179-B905-4684-8A8F-5C5D1C050D42}">
  <ds:schemaRefs>
    <ds:schemaRef ds:uri="http://schemas.microsoft.com/sharepoint/v3/contenttype/forms"/>
  </ds:schemaRefs>
</ds:datastoreItem>
</file>

<file path=customXml/itemProps3.xml><?xml version="1.0" encoding="utf-8"?>
<ds:datastoreItem xmlns:ds="http://schemas.openxmlformats.org/officeDocument/2006/customXml" ds:itemID="{C0062D67-F63D-4E4B-A5BB-5CE5E19BA2D9}">
  <ds:schemaRefs>
    <ds:schemaRef ds:uri="http://schemas.microsoft.com/office/2006/metadata/properties"/>
  </ds:schemaRefs>
</ds:datastoreItem>
</file>

<file path=customXml/itemProps4.xml><?xml version="1.0" encoding="utf-8"?>
<ds:datastoreItem xmlns:ds="http://schemas.openxmlformats.org/officeDocument/2006/customXml" ds:itemID="{B39221C7-3E2C-4FBC-A645-CF2B8A0EE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C«ng ty cæ phÇn                                   Céng hoµ x• héi chñ nghÜa ViÖt nam</vt:lpstr>
    </vt:vector>
  </TitlesOfParts>
  <Company>VTVT</Company>
  <LinksUpToDate>false</LinksUpToDate>
  <CharactersWithSpaces>4680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ty cæ phÇn                                   Céng hoµ x• héi chñ nghÜa ViÖt nam</dc:title>
  <dc:creator>Kim Tien</dc:creator>
  <cp:lastModifiedBy>PC</cp:lastModifiedBy>
  <cp:revision>18</cp:revision>
  <cp:lastPrinted>2021-06-27T08:54:00Z</cp:lastPrinted>
  <dcterms:created xsi:type="dcterms:W3CDTF">2026-03-06T07:54:00Z</dcterms:created>
  <dcterms:modified xsi:type="dcterms:W3CDTF">2026-03-24T07:49:00Z</dcterms:modified>
</cp:coreProperties>
</file>